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09390" w14:textId="0084EA32" w:rsidR="0018589F" w:rsidRPr="00F54401" w:rsidRDefault="0018589F">
      <w:pPr>
        <w:overflowPunct/>
        <w:autoSpaceDE/>
        <w:autoSpaceDN/>
        <w:adjustRightInd/>
        <w:textAlignment w:val="auto"/>
        <w:rPr>
          <w:rFonts w:ascii="Arial" w:hAnsi="Arial" w:cs="Arial"/>
          <w:b/>
          <w:szCs w:val="24"/>
        </w:rPr>
      </w:pPr>
      <w:bookmarkStart w:id="0" w:name="Divisional_Eval_Form"/>
      <w:r w:rsidRPr="00F54401">
        <w:rPr>
          <w:rFonts w:ascii="Arial" w:hAnsi="Arial" w:cs="Arial"/>
          <w:b/>
          <w:szCs w:val="24"/>
        </w:rPr>
        <w:t>Relevant to all rubrics: search committees should review the goals and priorities of the hiring unit (division, department</w:t>
      </w:r>
      <w:r w:rsidR="00CF6BDC">
        <w:rPr>
          <w:rFonts w:ascii="Arial" w:hAnsi="Arial" w:cs="Arial"/>
          <w:b/>
          <w:szCs w:val="24"/>
        </w:rPr>
        <w:t>, UW SoM</w:t>
      </w:r>
      <w:r w:rsidRPr="00F54401">
        <w:rPr>
          <w:rFonts w:ascii="Arial" w:hAnsi="Arial" w:cs="Arial"/>
          <w:b/>
          <w:szCs w:val="24"/>
        </w:rPr>
        <w:t xml:space="preserve">) to clearly </w:t>
      </w:r>
      <w:r w:rsidRPr="00F54401">
        <w:rPr>
          <w:rFonts w:ascii="Arial" w:hAnsi="Arial" w:cs="Arial"/>
          <w:b/>
          <w:szCs w:val="24"/>
          <w:u w:val="single"/>
        </w:rPr>
        <w:t xml:space="preserve">align the anticipated job duties and responsibilities with </w:t>
      </w:r>
      <w:r w:rsidR="002277E0">
        <w:rPr>
          <w:rFonts w:ascii="Arial" w:hAnsi="Arial" w:cs="Arial"/>
          <w:b/>
          <w:szCs w:val="24"/>
          <w:u w:val="single"/>
        </w:rPr>
        <w:t xml:space="preserve">assessment </w:t>
      </w:r>
      <w:r w:rsidRPr="00F54401">
        <w:rPr>
          <w:rFonts w:ascii="Arial" w:hAnsi="Arial" w:cs="Arial"/>
          <w:b/>
          <w:szCs w:val="24"/>
          <w:u w:val="single"/>
        </w:rPr>
        <w:t>criteria</w:t>
      </w:r>
      <w:r w:rsidRPr="00F54401">
        <w:rPr>
          <w:rFonts w:ascii="Arial" w:hAnsi="Arial" w:cs="Arial"/>
          <w:b/>
          <w:szCs w:val="24"/>
        </w:rPr>
        <w:t>.</w:t>
      </w:r>
    </w:p>
    <w:p w14:paraId="399AA3E6" w14:textId="77777777" w:rsidR="0018589F" w:rsidRDefault="0018589F">
      <w:pPr>
        <w:overflowPunct/>
        <w:autoSpaceDE/>
        <w:autoSpaceDN/>
        <w:adjustRightInd/>
        <w:textAlignment w:val="auto"/>
        <w:rPr>
          <w:rFonts w:ascii="Arial" w:hAnsi="Arial" w:cs="Arial"/>
          <w:b/>
          <w:sz w:val="22"/>
          <w:szCs w:val="22"/>
        </w:rPr>
      </w:pPr>
    </w:p>
    <w:p w14:paraId="28942D60" w14:textId="77777777" w:rsidR="007F0B48" w:rsidRPr="00CB13CF" w:rsidRDefault="00D90ECF" w:rsidP="007F0B48">
      <w:pPr>
        <w:pStyle w:val="CommentText"/>
        <w:rPr>
          <w:rFonts w:ascii="Arial" w:hAnsi="Arial" w:cs="Arial"/>
          <w:i/>
          <w:iCs/>
          <w:sz w:val="22"/>
          <w:szCs w:val="22"/>
        </w:rPr>
      </w:pPr>
      <w:r w:rsidRPr="00CB13CF">
        <w:rPr>
          <w:rFonts w:ascii="Arial" w:hAnsi="Arial" w:cs="Arial"/>
          <w:b/>
          <w:sz w:val="22"/>
          <w:szCs w:val="22"/>
        </w:rPr>
        <w:t xml:space="preserve">EXAMPLE 1. </w:t>
      </w:r>
      <w:r w:rsidR="00CB13CF" w:rsidRPr="00CB13CF">
        <w:rPr>
          <w:rFonts w:ascii="Arial" w:hAnsi="Arial" w:cs="Arial"/>
          <w:b/>
          <w:sz w:val="22"/>
          <w:szCs w:val="22"/>
        </w:rPr>
        <w:t xml:space="preserve"> </w:t>
      </w:r>
      <w:r w:rsidR="007F0B48">
        <w:rPr>
          <w:rFonts w:ascii="Arial" w:hAnsi="Arial" w:cs="Arial"/>
          <w:b/>
          <w:sz w:val="22"/>
          <w:szCs w:val="22"/>
        </w:rPr>
        <w:t xml:space="preserve">Clinician Educator or Clinician Scientist Search </w:t>
      </w:r>
    </w:p>
    <w:p w14:paraId="579D79C4" w14:textId="77777777" w:rsidR="007F0B48" w:rsidRPr="00CB13CF" w:rsidRDefault="007F0B48" w:rsidP="007F0B48">
      <w:p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 xml:space="preserve">This assessment rubric is for applicants </w:t>
      </w:r>
      <w:r>
        <w:rPr>
          <w:rFonts w:ascii="Arial" w:hAnsi="Arial" w:cs="Arial"/>
          <w:i/>
          <w:iCs/>
          <w:color w:val="000000" w:themeColor="text1"/>
          <w:sz w:val="22"/>
          <w:szCs w:val="22"/>
        </w:rPr>
        <w:t>interviewing for</w:t>
      </w:r>
      <w:r w:rsidRPr="00CB13CF">
        <w:rPr>
          <w:rFonts w:ascii="Arial" w:hAnsi="Arial" w:cs="Arial"/>
          <w:i/>
          <w:iCs/>
          <w:color w:val="000000" w:themeColor="text1"/>
          <w:sz w:val="22"/>
          <w:szCs w:val="22"/>
        </w:rPr>
        <w:t xml:space="preserve"> clinician scholar</w:t>
      </w:r>
      <w:r>
        <w:rPr>
          <w:rFonts w:ascii="Arial" w:hAnsi="Arial" w:cs="Arial"/>
          <w:i/>
          <w:iCs/>
          <w:color w:val="000000" w:themeColor="text1"/>
          <w:sz w:val="22"/>
          <w:szCs w:val="22"/>
        </w:rPr>
        <w:t xml:space="preserve"> or </w:t>
      </w:r>
      <w:r w:rsidRPr="00CB13CF">
        <w:rPr>
          <w:rFonts w:ascii="Arial" w:hAnsi="Arial" w:cs="Arial"/>
          <w:i/>
          <w:iCs/>
          <w:color w:val="000000" w:themeColor="text1"/>
          <w:sz w:val="22"/>
          <w:szCs w:val="22"/>
        </w:rPr>
        <w:t xml:space="preserve">clinician </w:t>
      </w:r>
      <w:r>
        <w:rPr>
          <w:rFonts w:ascii="Arial" w:hAnsi="Arial" w:cs="Arial"/>
          <w:i/>
          <w:iCs/>
          <w:color w:val="000000" w:themeColor="text1"/>
          <w:sz w:val="22"/>
          <w:szCs w:val="22"/>
        </w:rPr>
        <w:t>scientist</w:t>
      </w:r>
      <w:r w:rsidRPr="00CB13CF">
        <w:rPr>
          <w:rFonts w:ascii="Arial" w:hAnsi="Arial" w:cs="Arial"/>
          <w:i/>
          <w:iCs/>
          <w:color w:val="000000" w:themeColor="text1"/>
          <w:sz w:val="22"/>
          <w:szCs w:val="22"/>
        </w:rPr>
        <w:t xml:space="preserve"> faculty positions. There are </w:t>
      </w:r>
      <w:r>
        <w:rPr>
          <w:rFonts w:ascii="Arial" w:hAnsi="Arial" w:cs="Arial"/>
          <w:i/>
          <w:iCs/>
          <w:color w:val="000000" w:themeColor="text1"/>
          <w:sz w:val="22"/>
          <w:szCs w:val="22"/>
        </w:rPr>
        <w:t>4</w:t>
      </w:r>
      <w:r w:rsidRPr="00CB13CF">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overarching </w:t>
      </w:r>
      <w:r w:rsidRPr="00CB13CF">
        <w:rPr>
          <w:rFonts w:ascii="Arial" w:hAnsi="Arial" w:cs="Arial"/>
          <w:i/>
          <w:iCs/>
          <w:color w:val="000000" w:themeColor="text1"/>
          <w:sz w:val="22"/>
          <w:szCs w:val="22"/>
        </w:rPr>
        <w:t>domains</w:t>
      </w:r>
      <w:r>
        <w:rPr>
          <w:rFonts w:ascii="Arial" w:hAnsi="Arial" w:cs="Arial"/>
          <w:i/>
          <w:iCs/>
          <w:color w:val="000000" w:themeColor="text1"/>
          <w:sz w:val="22"/>
          <w:szCs w:val="22"/>
        </w:rPr>
        <w:t xml:space="preserve"> and criteria under each,</w:t>
      </w:r>
      <w:r w:rsidRPr="00CB13CF">
        <w:rPr>
          <w:rFonts w:ascii="Arial" w:hAnsi="Arial" w:cs="Arial"/>
          <w:i/>
          <w:iCs/>
          <w:color w:val="000000" w:themeColor="text1"/>
          <w:sz w:val="22"/>
          <w:szCs w:val="22"/>
        </w:rPr>
        <w:t xml:space="preserve"> with a 1-5 scale based on presence or absence of evidence.  As above, assessment criteria should align with the values and goals identified by the search committee as well as the requested materials and </w:t>
      </w:r>
      <w:r>
        <w:rPr>
          <w:rFonts w:ascii="Arial" w:hAnsi="Arial" w:cs="Arial"/>
          <w:i/>
          <w:iCs/>
          <w:color w:val="000000" w:themeColor="text1"/>
          <w:sz w:val="22"/>
          <w:szCs w:val="22"/>
        </w:rPr>
        <w:t xml:space="preserve">job descriptions </w:t>
      </w:r>
      <w:r w:rsidRPr="00CB13CF">
        <w:rPr>
          <w:rFonts w:ascii="Arial" w:hAnsi="Arial" w:cs="Arial"/>
          <w:i/>
          <w:iCs/>
          <w:color w:val="000000" w:themeColor="text1"/>
          <w:sz w:val="22"/>
          <w:szCs w:val="22"/>
        </w:rPr>
        <w:t xml:space="preserve">provided in the job ad. </w:t>
      </w:r>
    </w:p>
    <w:p w14:paraId="4F552F64" w14:textId="77777777" w:rsidR="007F0B48" w:rsidRPr="00CB13CF" w:rsidRDefault="007F0B48" w:rsidP="007F0B48">
      <w:pPr>
        <w:overflowPunct/>
        <w:autoSpaceDE/>
        <w:autoSpaceDN/>
        <w:adjustRightInd/>
        <w:textAlignment w:val="auto"/>
        <w:rPr>
          <w:rFonts w:ascii="Arial" w:hAnsi="Arial" w:cs="Arial"/>
          <w:b/>
          <w:sz w:val="22"/>
          <w:szCs w:val="22"/>
        </w:rPr>
      </w:pPr>
    </w:p>
    <w:p w14:paraId="1207EB58" w14:textId="77777777" w:rsidR="007F0B48" w:rsidRPr="00CB13CF" w:rsidRDefault="007F0B48" w:rsidP="007F0B48">
      <w:pPr>
        <w:overflowPunct/>
        <w:autoSpaceDE/>
        <w:autoSpaceDN/>
        <w:adjustRightInd/>
        <w:textAlignment w:val="auto"/>
        <w:rPr>
          <w:rFonts w:ascii="Arial" w:hAnsi="Arial" w:cs="Arial"/>
          <w:b/>
          <w:sz w:val="22"/>
          <w:szCs w:val="22"/>
        </w:rPr>
      </w:pPr>
    </w:p>
    <w:p w14:paraId="668BF9F0" w14:textId="3F67A7B4" w:rsidR="007F0B48" w:rsidRPr="007F0B48" w:rsidRDefault="007F0B48" w:rsidP="007F0B48">
      <w:pPr>
        <w:overflowPunct/>
        <w:autoSpaceDE/>
        <w:autoSpaceDN/>
        <w:adjustRightInd/>
        <w:spacing w:line="276" w:lineRule="auto"/>
        <w:jc w:val="center"/>
        <w:textAlignment w:val="auto"/>
        <w:rPr>
          <w:rFonts w:ascii="Arial" w:hAnsi="Arial" w:cs="Arial"/>
          <w:b/>
          <w:sz w:val="22"/>
          <w:szCs w:val="22"/>
        </w:rPr>
      </w:pPr>
      <w:r w:rsidRPr="00CB13CF">
        <w:rPr>
          <w:rFonts w:ascii="Arial" w:hAnsi="Arial" w:cs="Arial"/>
          <w:b/>
          <w:sz w:val="22"/>
          <w:szCs w:val="22"/>
        </w:rPr>
        <w:t>FACULTY CANDIDATE EVALUATION</w:t>
      </w:r>
    </w:p>
    <w:p w14:paraId="447F31C6" w14:textId="77777777" w:rsidR="007F0B48" w:rsidRDefault="007F0B48" w:rsidP="007F0B48">
      <w:pPr>
        <w:overflowPunct/>
        <w:autoSpaceDE/>
        <w:autoSpaceDN/>
        <w:adjustRightInd/>
        <w:spacing w:after="200" w:line="276" w:lineRule="auto"/>
        <w:textAlignment w:val="auto"/>
        <w:rPr>
          <w:rFonts w:ascii="Arial" w:hAnsi="Arial" w:cs="Arial"/>
          <w:b/>
          <w:color w:val="000000" w:themeColor="text1"/>
          <w:sz w:val="22"/>
          <w:szCs w:val="22"/>
        </w:rPr>
      </w:pPr>
    </w:p>
    <w:p w14:paraId="1D191A3E" w14:textId="31115572" w:rsidR="007F0B48" w:rsidRPr="007F0B48" w:rsidRDefault="007F0B48" w:rsidP="007F0B48">
      <w:pPr>
        <w:overflowPunct/>
        <w:autoSpaceDE/>
        <w:autoSpaceDN/>
        <w:adjustRightInd/>
        <w:spacing w:after="200" w:line="276" w:lineRule="auto"/>
        <w:textAlignment w:val="auto"/>
        <w:rPr>
          <w:rFonts w:ascii="Arial" w:hAnsi="Arial" w:cs="Arial"/>
          <w:bCs/>
          <w:color w:val="000000" w:themeColor="text1"/>
          <w:sz w:val="22"/>
          <w:szCs w:val="22"/>
        </w:rPr>
      </w:pPr>
      <w:r w:rsidRPr="00CB13CF">
        <w:rPr>
          <w:rFonts w:ascii="Arial" w:hAnsi="Arial" w:cs="Arial"/>
          <w:b/>
          <w:color w:val="000000" w:themeColor="text1"/>
          <w:sz w:val="22"/>
          <w:szCs w:val="22"/>
        </w:rPr>
        <w:t xml:space="preserve">CANDIDATE: </w:t>
      </w:r>
      <w:r w:rsidRPr="00CB13CF">
        <w:rPr>
          <w:rFonts w:ascii="Arial" w:hAnsi="Arial" w:cs="Arial"/>
          <w:bCs/>
          <w:color w:val="000000" w:themeColor="text1"/>
          <w:sz w:val="22"/>
          <w:szCs w:val="22"/>
        </w:rPr>
        <w:t>_______________</w:t>
      </w:r>
      <w:r w:rsidRPr="00CB13CF">
        <w:rPr>
          <w:rFonts w:ascii="Arial" w:hAnsi="Arial" w:cs="Arial"/>
          <w:b/>
          <w:sz w:val="22"/>
          <w:szCs w:val="22"/>
        </w:rPr>
        <w:t xml:space="preserve">POSITION/TRACK: </w:t>
      </w:r>
      <w:r w:rsidRPr="00CB13CF">
        <w:rPr>
          <w:rFonts w:ascii="Arial" w:hAnsi="Arial" w:cs="Arial"/>
          <w:sz w:val="22"/>
          <w:szCs w:val="22"/>
        </w:rPr>
        <w:t>__________________</w:t>
      </w:r>
      <w:r>
        <w:rPr>
          <w:rFonts w:ascii="Arial" w:hAnsi="Arial" w:cs="Arial"/>
          <w:sz w:val="22"/>
          <w:szCs w:val="22"/>
        </w:rPr>
        <w:t xml:space="preserve"> </w:t>
      </w:r>
      <w:r w:rsidR="00CF6BDC" w:rsidRPr="00FC5D30">
        <w:rPr>
          <w:rFonts w:ascii="Arial" w:hAnsi="Arial" w:cs="Arial"/>
          <w:b/>
          <w:bCs/>
          <w:sz w:val="22"/>
          <w:szCs w:val="22"/>
        </w:rPr>
        <w:t>UNIT/DEPARTMENT/</w:t>
      </w:r>
      <w:r w:rsidRPr="00CB13CF">
        <w:rPr>
          <w:rFonts w:ascii="Arial" w:hAnsi="Arial" w:cs="Arial"/>
          <w:b/>
          <w:sz w:val="22"/>
          <w:szCs w:val="22"/>
        </w:rPr>
        <w:t>DIVISION:</w:t>
      </w:r>
      <w:r w:rsidRPr="00CB13CF">
        <w:rPr>
          <w:rFonts w:ascii="Arial" w:hAnsi="Arial" w:cs="Arial"/>
          <w:sz w:val="22"/>
          <w:szCs w:val="22"/>
        </w:rPr>
        <w:t>__________________</w:t>
      </w:r>
      <w:r w:rsidRPr="00CB13CF">
        <w:rPr>
          <w:rFonts w:ascii="Arial" w:hAnsi="Arial" w:cs="Arial"/>
          <w:sz w:val="22"/>
          <w:szCs w:val="22"/>
        </w:rPr>
        <w:tab/>
      </w:r>
    </w:p>
    <w:p w14:paraId="34BC81ED" w14:textId="44BB4F5E" w:rsidR="007F0B48" w:rsidRPr="007F0B48" w:rsidRDefault="007F0B48" w:rsidP="007F0B48">
      <w:pPr>
        <w:overflowPunct/>
        <w:autoSpaceDE/>
        <w:autoSpaceDN/>
        <w:adjustRightInd/>
        <w:spacing w:after="200" w:line="276" w:lineRule="auto"/>
        <w:textAlignment w:val="auto"/>
        <w:rPr>
          <w:rFonts w:ascii="Arial" w:hAnsi="Arial" w:cs="Arial"/>
          <w:bCs/>
          <w:color w:val="000000" w:themeColor="text1"/>
          <w:sz w:val="22"/>
          <w:szCs w:val="22"/>
        </w:rPr>
      </w:pPr>
      <w:r w:rsidRPr="00CB13CF">
        <w:rPr>
          <w:rFonts w:ascii="Arial" w:hAnsi="Arial" w:cs="Arial"/>
          <w:b/>
          <w:color w:val="000000" w:themeColor="text1"/>
          <w:sz w:val="22"/>
          <w:szCs w:val="22"/>
        </w:rPr>
        <w:t xml:space="preserve">DATE: </w:t>
      </w:r>
      <w:r w:rsidRPr="00CB13CF">
        <w:rPr>
          <w:rFonts w:ascii="Arial" w:hAnsi="Arial" w:cs="Arial"/>
          <w:color w:val="000000" w:themeColor="text1"/>
          <w:sz w:val="22"/>
          <w:szCs w:val="22"/>
        </w:rPr>
        <w:t>_____________________</w:t>
      </w:r>
      <w:r w:rsidRPr="00CB13CF">
        <w:rPr>
          <w:rFonts w:ascii="Arial" w:hAnsi="Arial" w:cs="Arial"/>
          <w:b/>
          <w:sz w:val="22"/>
          <w:szCs w:val="22"/>
        </w:rPr>
        <w:t xml:space="preserve">REVIEWER:  </w:t>
      </w:r>
      <w:r w:rsidRPr="00CB13CF">
        <w:rPr>
          <w:rFonts w:ascii="Arial" w:hAnsi="Arial" w:cs="Arial"/>
          <w:sz w:val="22"/>
          <w:szCs w:val="22"/>
        </w:rPr>
        <w:t>______________________</w:t>
      </w:r>
    </w:p>
    <w:tbl>
      <w:tblPr>
        <w:tblStyle w:val="TableGrid"/>
        <w:tblW w:w="10908" w:type="dxa"/>
        <w:tblLook w:val="01E0" w:firstRow="1" w:lastRow="1" w:firstColumn="1" w:lastColumn="1" w:noHBand="0" w:noVBand="0"/>
      </w:tblPr>
      <w:tblGrid>
        <w:gridCol w:w="2178"/>
        <w:gridCol w:w="1440"/>
        <w:gridCol w:w="1440"/>
        <w:gridCol w:w="1440"/>
        <w:gridCol w:w="1440"/>
        <w:gridCol w:w="1440"/>
        <w:gridCol w:w="1530"/>
      </w:tblGrid>
      <w:tr w:rsidR="007F0B48" w:rsidRPr="00CB13CF" w14:paraId="26F4E7FF" w14:textId="77777777" w:rsidTr="00F35CA2">
        <w:tc>
          <w:tcPr>
            <w:tcW w:w="2178" w:type="dxa"/>
            <w:tcBorders>
              <w:top w:val="single" w:sz="4" w:space="0" w:color="auto"/>
              <w:left w:val="single" w:sz="4" w:space="0" w:color="auto"/>
              <w:bottom w:val="single" w:sz="4" w:space="0" w:color="auto"/>
              <w:right w:val="single" w:sz="4" w:space="0" w:color="auto"/>
            </w:tcBorders>
          </w:tcPr>
          <w:p w14:paraId="3ED129DA" w14:textId="77777777" w:rsidR="007F0B48" w:rsidRPr="00CB13CF" w:rsidRDefault="007F0B48" w:rsidP="00F35CA2">
            <w:pPr>
              <w:rPr>
                <w:rFonts w:ascii="Arial" w:hAnsi="Arial" w:cs="Arial"/>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93F7858"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1</w:t>
            </w:r>
          </w:p>
        </w:tc>
        <w:tc>
          <w:tcPr>
            <w:tcW w:w="1440" w:type="dxa"/>
            <w:tcBorders>
              <w:top w:val="single" w:sz="4" w:space="0" w:color="auto"/>
              <w:left w:val="single" w:sz="4" w:space="0" w:color="auto"/>
              <w:bottom w:val="single" w:sz="4" w:space="0" w:color="auto"/>
              <w:right w:val="single" w:sz="4" w:space="0" w:color="auto"/>
            </w:tcBorders>
          </w:tcPr>
          <w:p w14:paraId="12F8B43E"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2</w:t>
            </w:r>
          </w:p>
        </w:tc>
        <w:tc>
          <w:tcPr>
            <w:tcW w:w="1440" w:type="dxa"/>
            <w:tcBorders>
              <w:top w:val="single" w:sz="4" w:space="0" w:color="auto"/>
              <w:left w:val="single" w:sz="4" w:space="0" w:color="auto"/>
              <w:bottom w:val="single" w:sz="4" w:space="0" w:color="auto"/>
              <w:right w:val="single" w:sz="4" w:space="0" w:color="auto"/>
            </w:tcBorders>
          </w:tcPr>
          <w:p w14:paraId="6A277421"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3</w:t>
            </w:r>
          </w:p>
        </w:tc>
        <w:tc>
          <w:tcPr>
            <w:tcW w:w="1440" w:type="dxa"/>
            <w:tcBorders>
              <w:top w:val="single" w:sz="4" w:space="0" w:color="auto"/>
              <w:left w:val="single" w:sz="4" w:space="0" w:color="auto"/>
              <w:bottom w:val="single" w:sz="4" w:space="0" w:color="auto"/>
              <w:right w:val="single" w:sz="4" w:space="0" w:color="auto"/>
            </w:tcBorders>
          </w:tcPr>
          <w:p w14:paraId="069F0C61"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4</w:t>
            </w:r>
          </w:p>
        </w:tc>
        <w:tc>
          <w:tcPr>
            <w:tcW w:w="1440" w:type="dxa"/>
            <w:tcBorders>
              <w:top w:val="single" w:sz="4" w:space="0" w:color="auto"/>
              <w:left w:val="single" w:sz="4" w:space="0" w:color="auto"/>
              <w:bottom w:val="single" w:sz="4" w:space="0" w:color="auto"/>
              <w:right w:val="single" w:sz="4" w:space="0" w:color="auto"/>
            </w:tcBorders>
          </w:tcPr>
          <w:p w14:paraId="1EAA986B"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5</w:t>
            </w:r>
          </w:p>
        </w:tc>
        <w:tc>
          <w:tcPr>
            <w:tcW w:w="1530" w:type="dxa"/>
            <w:tcBorders>
              <w:top w:val="single" w:sz="4" w:space="0" w:color="auto"/>
              <w:left w:val="single" w:sz="4" w:space="0" w:color="auto"/>
              <w:bottom w:val="single" w:sz="4" w:space="0" w:color="auto"/>
              <w:right w:val="single" w:sz="4" w:space="0" w:color="auto"/>
            </w:tcBorders>
          </w:tcPr>
          <w:p w14:paraId="11A5F6AC"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N/A</w:t>
            </w:r>
          </w:p>
        </w:tc>
      </w:tr>
      <w:tr w:rsidR="007F0B48" w:rsidRPr="00CB13CF" w14:paraId="406C4A5F" w14:textId="77777777" w:rsidTr="00F35CA2">
        <w:trPr>
          <w:trHeight w:val="809"/>
        </w:trPr>
        <w:tc>
          <w:tcPr>
            <w:tcW w:w="2178" w:type="dxa"/>
            <w:tcBorders>
              <w:top w:val="single" w:sz="4" w:space="0" w:color="auto"/>
              <w:left w:val="single" w:sz="4" w:space="0" w:color="auto"/>
              <w:bottom w:val="single" w:sz="4" w:space="0" w:color="auto"/>
              <w:right w:val="single" w:sz="4" w:space="0" w:color="auto"/>
            </w:tcBorders>
            <w:vAlign w:val="center"/>
          </w:tcPr>
          <w:p w14:paraId="1C74EE5E" w14:textId="77777777" w:rsidR="007F0B48" w:rsidRPr="00CB13CF" w:rsidRDefault="007F0B48" w:rsidP="00F35CA2">
            <w:pPr>
              <w:rPr>
                <w:rFonts w:ascii="Arial" w:hAnsi="Arial" w:cs="Arial"/>
                <w:sz w:val="22"/>
                <w:szCs w:val="22"/>
              </w:rPr>
            </w:pPr>
            <w:r w:rsidRPr="00CB13CF">
              <w:rPr>
                <w:rFonts w:ascii="Arial" w:hAnsi="Arial" w:cs="Arial"/>
                <w:sz w:val="22"/>
                <w:szCs w:val="22"/>
              </w:rPr>
              <w:t>Evaluate candidate on a scale of 1 to 5:</w:t>
            </w:r>
          </w:p>
        </w:tc>
        <w:tc>
          <w:tcPr>
            <w:tcW w:w="1440" w:type="dxa"/>
            <w:tcBorders>
              <w:top w:val="single" w:sz="4" w:space="0" w:color="auto"/>
              <w:left w:val="single" w:sz="4" w:space="0" w:color="auto"/>
              <w:bottom w:val="single" w:sz="4" w:space="0" w:color="auto"/>
            </w:tcBorders>
            <w:vAlign w:val="center"/>
          </w:tcPr>
          <w:p w14:paraId="4CE93FA0" w14:textId="77777777" w:rsidR="007F0B48" w:rsidRPr="00CB13CF" w:rsidRDefault="007F0B48" w:rsidP="00F35CA2">
            <w:pPr>
              <w:jc w:val="center"/>
              <w:rPr>
                <w:rFonts w:ascii="Arial" w:hAnsi="Arial" w:cs="Arial"/>
                <w:sz w:val="22"/>
                <w:szCs w:val="22"/>
              </w:rPr>
            </w:pPr>
            <w:r w:rsidRPr="00CB13CF">
              <w:rPr>
                <w:rFonts w:ascii="Arial" w:hAnsi="Arial" w:cs="Arial"/>
                <w:sz w:val="22"/>
                <w:szCs w:val="22"/>
              </w:rPr>
              <w:t>Very strong evidence skill not present</w:t>
            </w:r>
          </w:p>
        </w:tc>
        <w:tc>
          <w:tcPr>
            <w:tcW w:w="1440" w:type="dxa"/>
            <w:tcBorders>
              <w:top w:val="single" w:sz="4" w:space="0" w:color="auto"/>
              <w:bottom w:val="single" w:sz="4" w:space="0" w:color="auto"/>
            </w:tcBorders>
            <w:vAlign w:val="center"/>
          </w:tcPr>
          <w:p w14:paraId="2B3AAECC" w14:textId="77777777" w:rsidR="007F0B48" w:rsidRPr="00CB13CF" w:rsidRDefault="007F0B48" w:rsidP="00F35CA2">
            <w:pPr>
              <w:jc w:val="center"/>
              <w:rPr>
                <w:rFonts w:ascii="Arial" w:hAnsi="Arial" w:cs="Arial"/>
                <w:sz w:val="22"/>
                <w:szCs w:val="22"/>
              </w:rPr>
            </w:pPr>
            <w:r w:rsidRPr="00CB13CF">
              <w:rPr>
                <w:rFonts w:ascii="Arial" w:hAnsi="Arial" w:cs="Arial"/>
                <w:sz w:val="22"/>
                <w:szCs w:val="22"/>
              </w:rPr>
              <w:t>Strong evidence skill not present</w:t>
            </w:r>
          </w:p>
        </w:tc>
        <w:tc>
          <w:tcPr>
            <w:tcW w:w="1440" w:type="dxa"/>
            <w:tcBorders>
              <w:top w:val="single" w:sz="4" w:space="0" w:color="auto"/>
              <w:bottom w:val="single" w:sz="4" w:space="0" w:color="auto"/>
            </w:tcBorders>
            <w:vAlign w:val="center"/>
          </w:tcPr>
          <w:p w14:paraId="0550A181" w14:textId="77777777" w:rsidR="007F0B48" w:rsidRPr="00CB13CF" w:rsidRDefault="007F0B48" w:rsidP="00F35CA2">
            <w:pPr>
              <w:jc w:val="center"/>
              <w:rPr>
                <w:rFonts w:ascii="Arial" w:hAnsi="Arial" w:cs="Arial"/>
                <w:sz w:val="22"/>
                <w:szCs w:val="22"/>
              </w:rPr>
            </w:pPr>
            <w:r w:rsidRPr="00CB13CF">
              <w:rPr>
                <w:rFonts w:ascii="Arial" w:hAnsi="Arial" w:cs="Arial"/>
                <w:sz w:val="22"/>
                <w:szCs w:val="22"/>
              </w:rPr>
              <w:t>Some evidence skill is present</w:t>
            </w:r>
          </w:p>
        </w:tc>
        <w:tc>
          <w:tcPr>
            <w:tcW w:w="1440" w:type="dxa"/>
            <w:tcBorders>
              <w:top w:val="single" w:sz="4" w:space="0" w:color="auto"/>
              <w:bottom w:val="single" w:sz="4" w:space="0" w:color="auto"/>
            </w:tcBorders>
            <w:vAlign w:val="center"/>
          </w:tcPr>
          <w:p w14:paraId="015079BB" w14:textId="77777777" w:rsidR="007F0B48" w:rsidRPr="00CB13CF" w:rsidRDefault="007F0B48" w:rsidP="00F35CA2">
            <w:pPr>
              <w:jc w:val="center"/>
              <w:rPr>
                <w:rFonts w:ascii="Arial" w:hAnsi="Arial" w:cs="Arial"/>
                <w:sz w:val="22"/>
                <w:szCs w:val="22"/>
              </w:rPr>
            </w:pPr>
            <w:r w:rsidRPr="00CB13CF">
              <w:rPr>
                <w:rFonts w:ascii="Arial" w:hAnsi="Arial" w:cs="Arial"/>
                <w:sz w:val="22"/>
                <w:szCs w:val="22"/>
              </w:rPr>
              <w:t>Strong evidence skill is present</w:t>
            </w:r>
          </w:p>
        </w:tc>
        <w:tc>
          <w:tcPr>
            <w:tcW w:w="1440" w:type="dxa"/>
            <w:tcBorders>
              <w:top w:val="single" w:sz="4" w:space="0" w:color="auto"/>
              <w:bottom w:val="single" w:sz="4" w:space="0" w:color="auto"/>
            </w:tcBorders>
            <w:vAlign w:val="center"/>
          </w:tcPr>
          <w:p w14:paraId="075AA054" w14:textId="77777777" w:rsidR="007F0B48" w:rsidRPr="00CB13CF" w:rsidRDefault="007F0B48" w:rsidP="00F35CA2">
            <w:pPr>
              <w:jc w:val="center"/>
              <w:rPr>
                <w:rFonts w:ascii="Arial" w:hAnsi="Arial" w:cs="Arial"/>
                <w:sz w:val="22"/>
                <w:szCs w:val="22"/>
              </w:rPr>
            </w:pPr>
            <w:r w:rsidRPr="00CB13CF">
              <w:rPr>
                <w:rFonts w:ascii="Arial" w:hAnsi="Arial" w:cs="Arial"/>
                <w:sz w:val="22"/>
                <w:szCs w:val="22"/>
              </w:rPr>
              <w:t>Very strong evidence skill is present</w:t>
            </w:r>
          </w:p>
        </w:tc>
        <w:tc>
          <w:tcPr>
            <w:tcW w:w="1530" w:type="dxa"/>
            <w:tcBorders>
              <w:top w:val="single" w:sz="4" w:space="0" w:color="auto"/>
              <w:bottom w:val="single" w:sz="4" w:space="0" w:color="auto"/>
            </w:tcBorders>
            <w:vAlign w:val="center"/>
          </w:tcPr>
          <w:p w14:paraId="3AC55C22" w14:textId="77777777" w:rsidR="007F0B48" w:rsidRPr="00CB13CF" w:rsidRDefault="007F0B48" w:rsidP="00F35CA2">
            <w:pPr>
              <w:jc w:val="center"/>
              <w:rPr>
                <w:rFonts w:ascii="Arial" w:hAnsi="Arial" w:cs="Arial"/>
                <w:sz w:val="22"/>
                <w:szCs w:val="22"/>
              </w:rPr>
            </w:pPr>
            <w:r w:rsidRPr="00CB13CF">
              <w:rPr>
                <w:rFonts w:ascii="Arial" w:hAnsi="Arial" w:cs="Arial"/>
                <w:sz w:val="22"/>
                <w:szCs w:val="22"/>
              </w:rPr>
              <w:t>Insufficient evidence for or against skill</w:t>
            </w:r>
          </w:p>
        </w:tc>
      </w:tr>
    </w:tbl>
    <w:p w14:paraId="156E01B8" w14:textId="77777777" w:rsidR="007F0B48" w:rsidRPr="00CB13CF" w:rsidRDefault="007F0B48" w:rsidP="007F0B48">
      <w:pPr>
        <w:rPr>
          <w:rFonts w:ascii="Arial" w:hAnsi="Arial" w:cs="Arial"/>
          <w:sz w:val="22"/>
          <w:szCs w:val="22"/>
        </w:rPr>
      </w:pPr>
    </w:p>
    <w:tbl>
      <w:tblPr>
        <w:tblStyle w:val="TableGrid"/>
        <w:tblW w:w="10915" w:type="dxa"/>
        <w:tblCellMar>
          <w:top w:w="58" w:type="dxa"/>
          <w:left w:w="115" w:type="dxa"/>
          <w:right w:w="115" w:type="dxa"/>
        </w:tblCellMar>
        <w:tblLook w:val="01E0" w:firstRow="1" w:lastRow="1" w:firstColumn="1" w:lastColumn="1" w:noHBand="0" w:noVBand="0"/>
      </w:tblPr>
      <w:tblGrid>
        <w:gridCol w:w="4187"/>
        <w:gridCol w:w="1013"/>
        <w:gridCol w:w="5715"/>
      </w:tblGrid>
      <w:tr w:rsidR="007F0B48" w:rsidRPr="00CB13CF" w14:paraId="42D16F4D" w14:textId="77777777" w:rsidTr="00F35CA2">
        <w:trPr>
          <w:trHeight w:val="323"/>
        </w:trPr>
        <w:tc>
          <w:tcPr>
            <w:tcW w:w="4187" w:type="dxa"/>
            <w:vAlign w:val="center"/>
          </w:tcPr>
          <w:p w14:paraId="3844B634" w14:textId="77777777" w:rsidR="007F0B48" w:rsidRPr="00CB13CF" w:rsidRDefault="007F0B48" w:rsidP="00F35CA2">
            <w:pPr>
              <w:rPr>
                <w:rFonts w:ascii="Arial" w:hAnsi="Arial" w:cs="Arial"/>
                <w:b/>
                <w:sz w:val="22"/>
                <w:szCs w:val="22"/>
              </w:rPr>
            </w:pPr>
            <w:r w:rsidRPr="00CB13CF">
              <w:rPr>
                <w:rFonts w:ascii="Arial" w:hAnsi="Arial" w:cs="Arial"/>
                <w:b/>
                <w:sz w:val="22"/>
                <w:szCs w:val="22"/>
              </w:rPr>
              <w:t>CANDIDATE COMPETENCIES</w:t>
            </w:r>
          </w:p>
        </w:tc>
        <w:tc>
          <w:tcPr>
            <w:tcW w:w="1013" w:type="dxa"/>
            <w:vAlign w:val="center"/>
          </w:tcPr>
          <w:p w14:paraId="3F0EB1DF" w14:textId="77777777" w:rsidR="007F0B48" w:rsidRPr="00CB13CF" w:rsidRDefault="007F0B48" w:rsidP="00F35CA2">
            <w:pPr>
              <w:jc w:val="center"/>
              <w:rPr>
                <w:rFonts w:ascii="Arial" w:hAnsi="Arial" w:cs="Arial"/>
                <w:b/>
                <w:sz w:val="22"/>
                <w:szCs w:val="22"/>
              </w:rPr>
            </w:pPr>
            <w:r w:rsidRPr="00CB13CF">
              <w:rPr>
                <w:rFonts w:ascii="Arial" w:hAnsi="Arial" w:cs="Arial"/>
                <w:b/>
                <w:sz w:val="22"/>
                <w:szCs w:val="22"/>
              </w:rPr>
              <w:t>SCORE</w:t>
            </w:r>
          </w:p>
        </w:tc>
        <w:tc>
          <w:tcPr>
            <w:tcW w:w="5715" w:type="dxa"/>
            <w:vAlign w:val="center"/>
          </w:tcPr>
          <w:p w14:paraId="31CA8EB4" w14:textId="77777777" w:rsidR="007F0B48" w:rsidRPr="00CB13CF" w:rsidRDefault="007F0B48" w:rsidP="00F35CA2">
            <w:pPr>
              <w:rPr>
                <w:rFonts w:ascii="Arial" w:hAnsi="Arial" w:cs="Arial"/>
                <w:b/>
                <w:sz w:val="22"/>
                <w:szCs w:val="22"/>
              </w:rPr>
            </w:pPr>
            <w:r w:rsidRPr="00CB13CF">
              <w:rPr>
                <w:rFonts w:ascii="Arial" w:hAnsi="Arial" w:cs="Arial"/>
                <w:b/>
                <w:sz w:val="22"/>
                <w:szCs w:val="22"/>
              </w:rPr>
              <w:t>COMMENTS</w:t>
            </w:r>
          </w:p>
        </w:tc>
      </w:tr>
      <w:tr w:rsidR="007F0B48" w:rsidRPr="00CB13CF" w14:paraId="753D3C57" w14:textId="77777777" w:rsidTr="00F35CA2">
        <w:trPr>
          <w:trHeight w:val="319"/>
        </w:trPr>
        <w:tc>
          <w:tcPr>
            <w:tcW w:w="10915" w:type="dxa"/>
            <w:gridSpan w:val="3"/>
            <w:shd w:val="clear" w:color="auto" w:fill="B8CCE4" w:themeFill="accent1" w:themeFillTint="66"/>
          </w:tcPr>
          <w:p w14:paraId="77A7A3A1" w14:textId="77777777" w:rsidR="007F0B48" w:rsidRPr="00CB13CF" w:rsidRDefault="007F0B48" w:rsidP="00F35CA2">
            <w:pPr>
              <w:rPr>
                <w:rFonts w:ascii="Arial" w:hAnsi="Arial" w:cs="Arial"/>
                <w:b/>
                <w:sz w:val="22"/>
                <w:szCs w:val="22"/>
              </w:rPr>
            </w:pPr>
            <w:r w:rsidRPr="00CB13CF">
              <w:rPr>
                <w:rFonts w:ascii="Arial" w:hAnsi="Arial" w:cs="Arial"/>
                <w:b/>
                <w:sz w:val="22"/>
                <w:szCs w:val="22"/>
              </w:rPr>
              <w:t>Research</w:t>
            </w:r>
          </w:p>
        </w:tc>
      </w:tr>
      <w:tr w:rsidR="007F0B48" w:rsidRPr="00CB13CF" w14:paraId="6DDD15D0" w14:textId="77777777" w:rsidTr="00F35CA2">
        <w:trPr>
          <w:trHeight w:val="373"/>
        </w:trPr>
        <w:tc>
          <w:tcPr>
            <w:tcW w:w="4187" w:type="dxa"/>
            <w:vAlign w:val="center"/>
          </w:tcPr>
          <w:p w14:paraId="4940C254" w14:textId="77777777" w:rsidR="007F0B48" w:rsidRPr="00CB13CF" w:rsidRDefault="007F0B48" w:rsidP="00F35CA2">
            <w:pPr>
              <w:spacing w:before="20" w:after="120"/>
              <w:rPr>
                <w:rFonts w:ascii="Arial" w:hAnsi="Arial" w:cs="Arial"/>
                <w:b/>
                <w:sz w:val="22"/>
                <w:szCs w:val="22"/>
              </w:rPr>
            </w:pPr>
            <w:r w:rsidRPr="00CB13CF">
              <w:rPr>
                <w:rFonts w:ascii="Arial" w:hAnsi="Arial" w:cs="Arial"/>
                <w:sz w:val="22"/>
                <w:szCs w:val="22"/>
              </w:rPr>
              <w:t>Quality of scientific inquiry</w:t>
            </w:r>
            <w:r w:rsidRPr="00CB13CF">
              <w:rPr>
                <w:rFonts w:ascii="Arial" w:hAnsi="Arial" w:cs="Arial"/>
                <w:sz w:val="22"/>
                <w:szCs w:val="22"/>
              </w:rPr>
              <w:tab/>
            </w:r>
          </w:p>
        </w:tc>
        <w:tc>
          <w:tcPr>
            <w:tcW w:w="1013" w:type="dxa"/>
            <w:vAlign w:val="center"/>
          </w:tcPr>
          <w:p w14:paraId="546BD992" w14:textId="77777777" w:rsidR="007F0B48" w:rsidRPr="00CB13CF" w:rsidRDefault="007F0B48" w:rsidP="00F35CA2">
            <w:pPr>
              <w:rPr>
                <w:rFonts w:ascii="Arial" w:hAnsi="Arial" w:cs="Arial"/>
                <w:sz w:val="22"/>
                <w:szCs w:val="22"/>
              </w:rPr>
            </w:pPr>
          </w:p>
        </w:tc>
        <w:tc>
          <w:tcPr>
            <w:tcW w:w="5715" w:type="dxa"/>
          </w:tcPr>
          <w:p w14:paraId="488693B3" w14:textId="77777777" w:rsidR="007F0B48" w:rsidRPr="00CB13CF" w:rsidRDefault="007F0B48" w:rsidP="00F35CA2">
            <w:pPr>
              <w:rPr>
                <w:rFonts w:ascii="Arial" w:hAnsi="Arial" w:cs="Arial"/>
                <w:sz w:val="22"/>
                <w:szCs w:val="22"/>
              </w:rPr>
            </w:pPr>
          </w:p>
        </w:tc>
      </w:tr>
      <w:tr w:rsidR="007F0B48" w:rsidRPr="00CB13CF" w14:paraId="2BE5B889" w14:textId="77777777" w:rsidTr="00F35CA2">
        <w:trPr>
          <w:trHeight w:val="400"/>
        </w:trPr>
        <w:tc>
          <w:tcPr>
            <w:tcW w:w="4187" w:type="dxa"/>
            <w:vAlign w:val="center"/>
          </w:tcPr>
          <w:p w14:paraId="559AB9F5" w14:textId="77777777" w:rsidR="007F0B48" w:rsidRDefault="007F0B48" w:rsidP="00F35CA2">
            <w:pPr>
              <w:spacing w:before="20" w:after="120"/>
              <w:rPr>
                <w:rFonts w:ascii="Arial" w:hAnsi="Arial" w:cs="Arial"/>
                <w:sz w:val="22"/>
                <w:szCs w:val="22"/>
              </w:rPr>
            </w:pPr>
            <w:r>
              <w:rPr>
                <w:rFonts w:ascii="Arial" w:hAnsi="Arial" w:cs="Arial"/>
                <w:sz w:val="22"/>
                <w:szCs w:val="22"/>
              </w:rPr>
              <w:t xml:space="preserve">Ability to foster an inclusive research team environment </w:t>
            </w:r>
          </w:p>
        </w:tc>
        <w:tc>
          <w:tcPr>
            <w:tcW w:w="1013" w:type="dxa"/>
            <w:vAlign w:val="center"/>
          </w:tcPr>
          <w:p w14:paraId="2BDCCD56" w14:textId="77777777" w:rsidR="007F0B48" w:rsidRPr="00CB13CF" w:rsidRDefault="007F0B48" w:rsidP="00F35CA2">
            <w:pPr>
              <w:rPr>
                <w:rFonts w:ascii="Arial" w:hAnsi="Arial" w:cs="Arial"/>
                <w:sz w:val="22"/>
                <w:szCs w:val="22"/>
              </w:rPr>
            </w:pPr>
          </w:p>
        </w:tc>
        <w:tc>
          <w:tcPr>
            <w:tcW w:w="5715" w:type="dxa"/>
          </w:tcPr>
          <w:p w14:paraId="50BE3435" w14:textId="77777777" w:rsidR="007F0B48" w:rsidRPr="00CB13CF" w:rsidRDefault="007F0B48" w:rsidP="00F35CA2">
            <w:pPr>
              <w:rPr>
                <w:rFonts w:ascii="Arial" w:hAnsi="Arial" w:cs="Arial"/>
                <w:sz w:val="22"/>
                <w:szCs w:val="22"/>
              </w:rPr>
            </w:pPr>
          </w:p>
        </w:tc>
      </w:tr>
      <w:tr w:rsidR="007F0B48" w:rsidRPr="00CB13CF" w14:paraId="5274E9C9" w14:textId="77777777" w:rsidTr="00F35CA2">
        <w:trPr>
          <w:trHeight w:val="400"/>
        </w:trPr>
        <w:tc>
          <w:tcPr>
            <w:tcW w:w="4187" w:type="dxa"/>
            <w:vAlign w:val="center"/>
          </w:tcPr>
          <w:p w14:paraId="26E52D19" w14:textId="77777777" w:rsidR="007F0B48" w:rsidRPr="000F5281" w:rsidRDefault="007F0B48" w:rsidP="00F35CA2">
            <w:pPr>
              <w:spacing w:before="20" w:after="120"/>
              <w:rPr>
                <w:rFonts w:ascii="Arial" w:hAnsi="Arial" w:cs="Arial"/>
                <w:sz w:val="22"/>
                <w:szCs w:val="22"/>
              </w:rPr>
            </w:pPr>
            <w:r>
              <w:rPr>
                <w:rFonts w:ascii="Arial" w:hAnsi="Arial" w:cs="Arial"/>
                <w:sz w:val="22"/>
                <w:szCs w:val="22"/>
              </w:rPr>
              <w:t xml:space="preserve">Clear area(s) of research focus </w:t>
            </w:r>
          </w:p>
        </w:tc>
        <w:tc>
          <w:tcPr>
            <w:tcW w:w="1013" w:type="dxa"/>
            <w:vAlign w:val="center"/>
          </w:tcPr>
          <w:p w14:paraId="40FFDCF1" w14:textId="77777777" w:rsidR="007F0B48" w:rsidRPr="00CB13CF" w:rsidRDefault="007F0B48" w:rsidP="00F35CA2">
            <w:pPr>
              <w:rPr>
                <w:rFonts w:ascii="Arial" w:hAnsi="Arial" w:cs="Arial"/>
                <w:sz w:val="22"/>
                <w:szCs w:val="22"/>
              </w:rPr>
            </w:pPr>
          </w:p>
        </w:tc>
        <w:tc>
          <w:tcPr>
            <w:tcW w:w="5715" w:type="dxa"/>
          </w:tcPr>
          <w:p w14:paraId="32CBE09E" w14:textId="77777777" w:rsidR="007F0B48" w:rsidRPr="00CB13CF" w:rsidRDefault="007F0B48" w:rsidP="00F35CA2">
            <w:pPr>
              <w:rPr>
                <w:rFonts w:ascii="Arial" w:hAnsi="Arial" w:cs="Arial"/>
                <w:sz w:val="22"/>
                <w:szCs w:val="22"/>
              </w:rPr>
            </w:pPr>
          </w:p>
        </w:tc>
      </w:tr>
      <w:tr w:rsidR="007F0B48" w:rsidRPr="00CB13CF" w14:paraId="1A4B3D0C" w14:textId="77777777" w:rsidTr="00F35CA2">
        <w:trPr>
          <w:trHeight w:val="373"/>
        </w:trPr>
        <w:tc>
          <w:tcPr>
            <w:tcW w:w="4187" w:type="dxa"/>
            <w:vAlign w:val="center"/>
          </w:tcPr>
          <w:p w14:paraId="6A399C6F" w14:textId="77777777" w:rsidR="007F0B48" w:rsidRPr="00CB13CF" w:rsidRDefault="007F0B48" w:rsidP="00F35CA2">
            <w:pPr>
              <w:spacing w:before="20" w:after="120"/>
              <w:rPr>
                <w:rFonts w:ascii="Arial" w:hAnsi="Arial" w:cs="Arial"/>
                <w:sz w:val="22"/>
                <w:szCs w:val="22"/>
              </w:rPr>
            </w:pPr>
            <w:r w:rsidRPr="00CB13CF">
              <w:rPr>
                <w:rFonts w:ascii="Arial" w:hAnsi="Arial" w:cs="Arial"/>
                <w:sz w:val="22"/>
                <w:szCs w:val="22"/>
              </w:rPr>
              <w:t>Potential for, or evidence of, scholarly productivity (e.g., publications and presentations)</w:t>
            </w:r>
          </w:p>
        </w:tc>
        <w:tc>
          <w:tcPr>
            <w:tcW w:w="1013" w:type="dxa"/>
            <w:vAlign w:val="center"/>
          </w:tcPr>
          <w:p w14:paraId="3F33350D" w14:textId="77777777" w:rsidR="007F0B48" w:rsidRPr="00CB13CF" w:rsidRDefault="007F0B48" w:rsidP="00F35CA2">
            <w:pPr>
              <w:rPr>
                <w:rFonts w:ascii="Arial" w:hAnsi="Arial" w:cs="Arial"/>
                <w:sz w:val="22"/>
                <w:szCs w:val="22"/>
              </w:rPr>
            </w:pPr>
          </w:p>
        </w:tc>
        <w:tc>
          <w:tcPr>
            <w:tcW w:w="5715" w:type="dxa"/>
          </w:tcPr>
          <w:p w14:paraId="2A870EB0" w14:textId="77777777" w:rsidR="007F0B48" w:rsidRPr="00CB13CF" w:rsidRDefault="007F0B48" w:rsidP="00F35CA2">
            <w:pPr>
              <w:rPr>
                <w:rFonts w:ascii="Arial" w:hAnsi="Arial" w:cs="Arial"/>
                <w:sz w:val="22"/>
                <w:szCs w:val="22"/>
              </w:rPr>
            </w:pPr>
          </w:p>
        </w:tc>
      </w:tr>
      <w:tr w:rsidR="007F0B48" w:rsidRPr="00CB13CF" w14:paraId="4C91B274" w14:textId="77777777" w:rsidTr="00F35CA2">
        <w:trPr>
          <w:trHeight w:val="220"/>
        </w:trPr>
        <w:tc>
          <w:tcPr>
            <w:tcW w:w="10915" w:type="dxa"/>
            <w:gridSpan w:val="3"/>
            <w:shd w:val="clear" w:color="auto" w:fill="B8CCE4" w:themeFill="accent1" w:themeFillTint="66"/>
            <w:vAlign w:val="center"/>
          </w:tcPr>
          <w:p w14:paraId="5371B74C" w14:textId="77777777" w:rsidR="007F0B48" w:rsidRPr="00CB13CF" w:rsidRDefault="007F0B48" w:rsidP="00F35CA2">
            <w:pPr>
              <w:rPr>
                <w:rFonts w:ascii="Arial" w:hAnsi="Arial" w:cs="Arial"/>
                <w:sz w:val="22"/>
                <w:szCs w:val="22"/>
              </w:rPr>
            </w:pPr>
            <w:r w:rsidRPr="00CB13CF">
              <w:rPr>
                <w:rFonts w:ascii="Arial" w:hAnsi="Arial" w:cs="Arial"/>
                <w:b/>
                <w:sz w:val="22"/>
                <w:szCs w:val="22"/>
              </w:rPr>
              <w:t xml:space="preserve">Clinical Skills </w:t>
            </w:r>
          </w:p>
        </w:tc>
      </w:tr>
      <w:tr w:rsidR="007F0B48" w:rsidRPr="00CB13CF" w14:paraId="421EDC11" w14:textId="77777777" w:rsidTr="00F35CA2">
        <w:trPr>
          <w:trHeight w:val="418"/>
        </w:trPr>
        <w:tc>
          <w:tcPr>
            <w:tcW w:w="4187" w:type="dxa"/>
            <w:vAlign w:val="center"/>
          </w:tcPr>
          <w:p w14:paraId="0C77EFCC" w14:textId="77777777" w:rsidR="007F0B48" w:rsidRPr="00CB13CF" w:rsidRDefault="007F0B48" w:rsidP="00F35CA2">
            <w:pPr>
              <w:spacing w:before="20" w:after="120"/>
              <w:rPr>
                <w:rFonts w:ascii="Arial" w:hAnsi="Arial" w:cs="Arial"/>
                <w:b/>
                <w:sz w:val="22"/>
                <w:szCs w:val="22"/>
              </w:rPr>
            </w:pPr>
            <w:r w:rsidRPr="00CB13CF">
              <w:rPr>
                <w:rFonts w:ascii="Arial" w:hAnsi="Arial" w:cs="Arial"/>
                <w:sz w:val="22"/>
                <w:szCs w:val="22"/>
              </w:rPr>
              <w:lastRenderedPageBreak/>
              <w:t>Knowledge of clinical medicine</w:t>
            </w:r>
            <w:r>
              <w:rPr>
                <w:rFonts w:ascii="Arial" w:hAnsi="Arial" w:cs="Arial"/>
                <w:sz w:val="22"/>
                <w:szCs w:val="22"/>
              </w:rPr>
              <w:t>,</w:t>
            </w:r>
            <w:r w:rsidRPr="00CB13CF">
              <w:rPr>
                <w:rFonts w:ascii="Arial" w:hAnsi="Arial" w:cs="Arial"/>
                <w:sz w:val="22"/>
                <w:szCs w:val="22"/>
              </w:rPr>
              <w:t xml:space="preserve"> including complex care</w:t>
            </w:r>
          </w:p>
        </w:tc>
        <w:tc>
          <w:tcPr>
            <w:tcW w:w="1013" w:type="dxa"/>
            <w:vAlign w:val="center"/>
          </w:tcPr>
          <w:p w14:paraId="70372EE9" w14:textId="77777777" w:rsidR="007F0B48" w:rsidRPr="00CB13CF" w:rsidRDefault="007F0B48" w:rsidP="00F35CA2">
            <w:pPr>
              <w:rPr>
                <w:rFonts w:ascii="Arial" w:hAnsi="Arial" w:cs="Arial"/>
                <w:sz w:val="22"/>
                <w:szCs w:val="22"/>
              </w:rPr>
            </w:pPr>
          </w:p>
        </w:tc>
        <w:tc>
          <w:tcPr>
            <w:tcW w:w="5715" w:type="dxa"/>
          </w:tcPr>
          <w:p w14:paraId="100F9DA1" w14:textId="77777777" w:rsidR="007F0B48" w:rsidRPr="00CB13CF" w:rsidRDefault="007F0B48" w:rsidP="00F35CA2">
            <w:pPr>
              <w:rPr>
                <w:rFonts w:ascii="Arial" w:hAnsi="Arial" w:cs="Arial"/>
                <w:sz w:val="22"/>
                <w:szCs w:val="22"/>
              </w:rPr>
            </w:pPr>
          </w:p>
        </w:tc>
      </w:tr>
      <w:tr w:rsidR="007F0B48" w:rsidRPr="00CB13CF" w14:paraId="7943FCEB" w14:textId="77777777" w:rsidTr="00F35CA2">
        <w:trPr>
          <w:trHeight w:val="382"/>
        </w:trPr>
        <w:tc>
          <w:tcPr>
            <w:tcW w:w="4187" w:type="dxa"/>
            <w:vAlign w:val="center"/>
          </w:tcPr>
          <w:p w14:paraId="34ED42F5" w14:textId="77777777" w:rsidR="007F0B48" w:rsidRPr="00CB13CF" w:rsidRDefault="007F0B48" w:rsidP="00F35CA2">
            <w:pPr>
              <w:spacing w:before="20" w:after="120"/>
              <w:rPr>
                <w:rFonts w:ascii="Arial" w:hAnsi="Arial" w:cs="Arial"/>
                <w:b/>
                <w:sz w:val="22"/>
                <w:szCs w:val="22"/>
              </w:rPr>
            </w:pPr>
            <w:r w:rsidRPr="00CB13CF">
              <w:rPr>
                <w:rFonts w:ascii="Arial" w:hAnsi="Arial" w:cs="Arial"/>
                <w:sz w:val="22"/>
                <w:szCs w:val="22"/>
              </w:rPr>
              <w:t>Patient and family focus</w:t>
            </w:r>
            <w:r w:rsidRPr="00CB13CF">
              <w:rPr>
                <w:rFonts w:ascii="Arial" w:hAnsi="Arial" w:cs="Arial"/>
                <w:sz w:val="22"/>
                <w:szCs w:val="22"/>
              </w:rPr>
              <w:tab/>
            </w:r>
          </w:p>
        </w:tc>
        <w:tc>
          <w:tcPr>
            <w:tcW w:w="1013" w:type="dxa"/>
            <w:vAlign w:val="center"/>
          </w:tcPr>
          <w:p w14:paraId="0D2E6F1F" w14:textId="77777777" w:rsidR="007F0B48" w:rsidRPr="00CB13CF" w:rsidRDefault="007F0B48" w:rsidP="00F35CA2">
            <w:pPr>
              <w:rPr>
                <w:rFonts w:ascii="Arial" w:hAnsi="Arial" w:cs="Arial"/>
                <w:sz w:val="22"/>
                <w:szCs w:val="22"/>
              </w:rPr>
            </w:pPr>
          </w:p>
        </w:tc>
        <w:tc>
          <w:tcPr>
            <w:tcW w:w="5715" w:type="dxa"/>
          </w:tcPr>
          <w:p w14:paraId="4969C1FE" w14:textId="77777777" w:rsidR="007F0B48" w:rsidRPr="00CB13CF" w:rsidRDefault="007F0B48" w:rsidP="00F35CA2">
            <w:pPr>
              <w:rPr>
                <w:rFonts w:ascii="Arial" w:hAnsi="Arial" w:cs="Arial"/>
                <w:sz w:val="22"/>
                <w:szCs w:val="22"/>
              </w:rPr>
            </w:pPr>
          </w:p>
        </w:tc>
      </w:tr>
      <w:tr w:rsidR="007F0B48" w:rsidRPr="00CB13CF" w14:paraId="00F531FA" w14:textId="77777777" w:rsidTr="00F35CA2">
        <w:trPr>
          <w:trHeight w:val="382"/>
        </w:trPr>
        <w:tc>
          <w:tcPr>
            <w:tcW w:w="4187" w:type="dxa"/>
            <w:vAlign w:val="center"/>
          </w:tcPr>
          <w:p w14:paraId="404AC6CC" w14:textId="77777777" w:rsidR="007F0B48" w:rsidRPr="00CB13CF" w:rsidRDefault="007F0B48" w:rsidP="00F35CA2">
            <w:pPr>
              <w:spacing w:before="20" w:after="120"/>
              <w:rPr>
                <w:rFonts w:ascii="Arial" w:hAnsi="Arial" w:cs="Arial"/>
                <w:sz w:val="22"/>
                <w:szCs w:val="22"/>
              </w:rPr>
            </w:pPr>
            <w:r w:rsidRPr="00BF02C5">
              <w:rPr>
                <w:rFonts w:ascii="Arial" w:hAnsi="Arial" w:cs="Arial"/>
                <w:sz w:val="22"/>
                <w:szCs w:val="22"/>
              </w:rPr>
              <w:t xml:space="preserve">Contributions to </w:t>
            </w:r>
            <w:r w:rsidRPr="00BF02C5">
              <w:rPr>
                <w:rFonts w:ascii="Arial" w:hAnsi="Arial" w:cs="Arial"/>
                <w:bCs/>
                <w:sz w:val="22"/>
                <w:szCs w:val="22"/>
              </w:rPr>
              <w:t>improving</w:t>
            </w:r>
            <w:r w:rsidRPr="00DD042F">
              <w:rPr>
                <w:rFonts w:ascii="Arial" w:hAnsi="Arial" w:cs="Arial"/>
                <w:bCs/>
                <w:sz w:val="22"/>
                <w:szCs w:val="22"/>
              </w:rPr>
              <w:t xml:space="preserve"> access to healthcare and</w:t>
            </w:r>
            <w:r>
              <w:rPr>
                <w:rFonts w:ascii="Arial" w:hAnsi="Arial" w:cs="Arial"/>
                <w:bCs/>
                <w:sz w:val="22"/>
                <w:szCs w:val="22"/>
              </w:rPr>
              <w:t>/or</w:t>
            </w:r>
            <w:r w:rsidRPr="00DD042F">
              <w:rPr>
                <w:rFonts w:ascii="Arial" w:hAnsi="Arial" w:cs="Arial"/>
                <w:bCs/>
                <w:sz w:val="22"/>
                <w:szCs w:val="22"/>
              </w:rPr>
              <w:t xml:space="preserve"> equitable outcomes</w:t>
            </w:r>
          </w:p>
        </w:tc>
        <w:tc>
          <w:tcPr>
            <w:tcW w:w="1013" w:type="dxa"/>
            <w:vAlign w:val="center"/>
          </w:tcPr>
          <w:p w14:paraId="0FB94AAB" w14:textId="77777777" w:rsidR="007F0B48" w:rsidRPr="00CB13CF" w:rsidRDefault="007F0B48" w:rsidP="00F35CA2">
            <w:pPr>
              <w:rPr>
                <w:rFonts w:ascii="Arial" w:hAnsi="Arial" w:cs="Arial"/>
                <w:sz w:val="22"/>
                <w:szCs w:val="22"/>
              </w:rPr>
            </w:pPr>
          </w:p>
        </w:tc>
        <w:tc>
          <w:tcPr>
            <w:tcW w:w="5715" w:type="dxa"/>
          </w:tcPr>
          <w:p w14:paraId="52722B55" w14:textId="77777777" w:rsidR="007F0B48" w:rsidRPr="00CB13CF" w:rsidRDefault="007F0B48" w:rsidP="00F35CA2">
            <w:pPr>
              <w:rPr>
                <w:rFonts w:ascii="Arial" w:hAnsi="Arial" w:cs="Arial"/>
                <w:sz w:val="22"/>
                <w:szCs w:val="22"/>
              </w:rPr>
            </w:pPr>
          </w:p>
        </w:tc>
      </w:tr>
      <w:tr w:rsidR="007F0B48" w:rsidRPr="00CB13CF" w14:paraId="1A6FEDAF" w14:textId="77777777" w:rsidTr="00F35CA2">
        <w:trPr>
          <w:trHeight w:val="445"/>
        </w:trPr>
        <w:tc>
          <w:tcPr>
            <w:tcW w:w="4187" w:type="dxa"/>
            <w:vAlign w:val="center"/>
          </w:tcPr>
          <w:p w14:paraId="598AEBFB" w14:textId="77777777" w:rsidR="007F0B48" w:rsidRPr="00CB13CF" w:rsidRDefault="007F0B48" w:rsidP="00F35CA2">
            <w:pPr>
              <w:rPr>
                <w:rFonts w:ascii="Arial" w:hAnsi="Arial" w:cs="Arial"/>
                <w:sz w:val="22"/>
                <w:szCs w:val="22"/>
              </w:rPr>
            </w:pPr>
            <w:r w:rsidRPr="00CB13CF">
              <w:rPr>
                <w:rFonts w:ascii="Arial" w:hAnsi="Arial" w:cs="Arial"/>
                <w:sz w:val="22"/>
                <w:szCs w:val="22"/>
              </w:rPr>
              <w:t>Ability to work collaboratively on an interdisciplinary team</w:t>
            </w:r>
          </w:p>
        </w:tc>
        <w:tc>
          <w:tcPr>
            <w:tcW w:w="1013" w:type="dxa"/>
            <w:vAlign w:val="center"/>
          </w:tcPr>
          <w:p w14:paraId="418BE3D0" w14:textId="77777777" w:rsidR="007F0B48" w:rsidRPr="00CB13CF" w:rsidRDefault="007F0B48" w:rsidP="00F35CA2">
            <w:pPr>
              <w:rPr>
                <w:rFonts w:ascii="Arial" w:hAnsi="Arial" w:cs="Arial"/>
                <w:sz w:val="22"/>
                <w:szCs w:val="22"/>
              </w:rPr>
            </w:pPr>
          </w:p>
        </w:tc>
        <w:tc>
          <w:tcPr>
            <w:tcW w:w="5715" w:type="dxa"/>
          </w:tcPr>
          <w:p w14:paraId="2EAF6985" w14:textId="77777777" w:rsidR="007F0B48" w:rsidRPr="00CB13CF" w:rsidRDefault="007F0B48" w:rsidP="00F35CA2">
            <w:pPr>
              <w:rPr>
                <w:rFonts w:ascii="Arial" w:hAnsi="Arial" w:cs="Arial"/>
                <w:sz w:val="22"/>
                <w:szCs w:val="22"/>
              </w:rPr>
            </w:pPr>
          </w:p>
        </w:tc>
      </w:tr>
      <w:tr w:rsidR="007F0B48" w:rsidRPr="00CB13CF" w14:paraId="76912E83" w14:textId="77777777" w:rsidTr="00F35CA2">
        <w:trPr>
          <w:trHeight w:val="256"/>
        </w:trPr>
        <w:tc>
          <w:tcPr>
            <w:tcW w:w="10915" w:type="dxa"/>
            <w:gridSpan w:val="3"/>
            <w:shd w:val="clear" w:color="auto" w:fill="B8CCE4" w:themeFill="accent1" w:themeFillTint="66"/>
            <w:vAlign w:val="center"/>
          </w:tcPr>
          <w:p w14:paraId="52FE084C" w14:textId="77777777" w:rsidR="007F0B48" w:rsidRPr="00CB13CF" w:rsidRDefault="007F0B48" w:rsidP="00F35CA2">
            <w:pPr>
              <w:rPr>
                <w:rFonts w:ascii="Arial" w:hAnsi="Arial" w:cs="Arial"/>
                <w:b/>
                <w:sz w:val="22"/>
                <w:szCs w:val="22"/>
              </w:rPr>
            </w:pPr>
            <w:r>
              <w:rPr>
                <w:rFonts w:ascii="Arial" w:hAnsi="Arial" w:cs="Arial"/>
                <w:b/>
                <w:sz w:val="22"/>
                <w:szCs w:val="22"/>
              </w:rPr>
              <w:t>Educational Skills</w:t>
            </w:r>
          </w:p>
        </w:tc>
      </w:tr>
      <w:tr w:rsidR="007F0B48" w:rsidRPr="00CB13CF" w14:paraId="13115C20" w14:textId="77777777" w:rsidTr="00F35CA2">
        <w:trPr>
          <w:trHeight w:val="300"/>
        </w:trPr>
        <w:tc>
          <w:tcPr>
            <w:tcW w:w="4187" w:type="dxa"/>
            <w:vAlign w:val="center"/>
          </w:tcPr>
          <w:p w14:paraId="3AB24ECD" w14:textId="77777777" w:rsidR="007F0B48" w:rsidRPr="00CB13CF" w:rsidRDefault="007F0B48" w:rsidP="00F35CA2">
            <w:pPr>
              <w:rPr>
                <w:rFonts w:ascii="Arial" w:hAnsi="Arial" w:cs="Arial"/>
                <w:b/>
                <w:sz w:val="22"/>
                <w:szCs w:val="22"/>
                <w:u w:val="single"/>
              </w:rPr>
            </w:pPr>
            <w:r w:rsidRPr="00CB13CF">
              <w:rPr>
                <w:rFonts w:ascii="Arial" w:hAnsi="Arial" w:cs="Arial"/>
                <w:sz w:val="22"/>
                <w:szCs w:val="22"/>
              </w:rPr>
              <w:t>Ability to mentor learners</w:t>
            </w:r>
          </w:p>
        </w:tc>
        <w:tc>
          <w:tcPr>
            <w:tcW w:w="1013" w:type="dxa"/>
            <w:vAlign w:val="center"/>
          </w:tcPr>
          <w:p w14:paraId="6585E803" w14:textId="77777777" w:rsidR="007F0B48" w:rsidRPr="00CB13CF" w:rsidRDefault="007F0B48" w:rsidP="00F35CA2">
            <w:pPr>
              <w:rPr>
                <w:rFonts w:ascii="Arial" w:hAnsi="Arial" w:cs="Arial"/>
                <w:b/>
                <w:sz w:val="22"/>
                <w:szCs w:val="22"/>
                <w:u w:val="single"/>
              </w:rPr>
            </w:pPr>
          </w:p>
        </w:tc>
        <w:tc>
          <w:tcPr>
            <w:tcW w:w="5715" w:type="dxa"/>
            <w:vAlign w:val="center"/>
          </w:tcPr>
          <w:p w14:paraId="5D229740" w14:textId="77777777" w:rsidR="007F0B48" w:rsidRPr="00CB13CF" w:rsidRDefault="007F0B48" w:rsidP="00F35CA2">
            <w:pPr>
              <w:rPr>
                <w:rFonts w:ascii="Arial" w:hAnsi="Arial" w:cs="Arial"/>
                <w:b/>
                <w:sz w:val="22"/>
                <w:szCs w:val="22"/>
                <w:u w:val="single"/>
              </w:rPr>
            </w:pPr>
          </w:p>
        </w:tc>
      </w:tr>
      <w:tr w:rsidR="007F0B48" w:rsidRPr="00CB13CF" w14:paraId="67E4B797" w14:textId="77777777" w:rsidTr="00F35CA2">
        <w:trPr>
          <w:trHeight w:val="300"/>
        </w:trPr>
        <w:tc>
          <w:tcPr>
            <w:tcW w:w="4187" w:type="dxa"/>
            <w:vAlign w:val="center"/>
          </w:tcPr>
          <w:p w14:paraId="1C08045B" w14:textId="77777777" w:rsidR="007F0B48" w:rsidRPr="00CB13CF" w:rsidRDefault="007F0B48" w:rsidP="00F35CA2">
            <w:pPr>
              <w:rPr>
                <w:rFonts w:ascii="Arial" w:hAnsi="Arial" w:cs="Arial"/>
                <w:bCs/>
                <w:sz w:val="22"/>
                <w:szCs w:val="22"/>
              </w:rPr>
            </w:pPr>
            <w:r w:rsidRPr="00CB13CF">
              <w:rPr>
                <w:rFonts w:ascii="Arial" w:hAnsi="Arial" w:cs="Arial"/>
                <w:bCs/>
                <w:sz w:val="22"/>
                <w:szCs w:val="22"/>
              </w:rPr>
              <w:t>Evidence of effective teaching skills</w:t>
            </w:r>
          </w:p>
        </w:tc>
        <w:tc>
          <w:tcPr>
            <w:tcW w:w="1013" w:type="dxa"/>
            <w:vAlign w:val="center"/>
          </w:tcPr>
          <w:p w14:paraId="7A9BCA88" w14:textId="77777777" w:rsidR="007F0B48" w:rsidRPr="00CB13CF" w:rsidRDefault="007F0B48" w:rsidP="00F35CA2">
            <w:pPr>
              <w:rPr>
                <w:rFonts w:ascii="Arial" w:hAnsi="Arial" w:cs="Arial"/>
                <w:b/>
                <w:sz w:val="22"/>
                <w:szCs w:val="22"/>
                <w:u w:val="single"/>
              </w:rPr>
            </w:pPr>
          </w:p>
        </w:tc>
        <w:tc>
          <w:tcPr>
            <w:tcW w:w="5715" w:type="dxa"/>
            <w:vAlign w:val="center"/>
          </w:tcPr>
          <w:p w14:paraId="45B5BB71" w14:textId="77777777" w:rsidR="007F0B48" w:rsidRPr="00CB13CF" w:rsidRDefault="007F0B48" w:rsidP="00F35CA2">
            <w:pPr>
              <w:rPr>
                <w:rFonts w:ascii="Arial" w:hAnsi="Arial" w:cs="Arial"/>
                <w:b/>
                <w:sz w:val="22"/>
                <w:szCs w:val="22"/>
                <w:u w:val="single"/>
              </w:rPr>
            </w:pPr>
          </w:p>
        </w:tc>
      </w:tr>
      <w:tr w:rsidR="007F0B48" w:rsidRPr="00CB13CF" w14:paraId="2C07CE5D" w14:textId="77777777" w:rsidTr="00F35CA2">
        <w:trPr>
          <w:trHeight w:val="300"/>
        </w:trPr>
        <w:tc>
          <w:tcPr>
            <w:tcW w:w="4187" w:type="dxa"/>
            <w:vAlign w:val="center"/>
          </w:tcPr>
          <w:p w14:paraId="4C63F804" w14:textId="77777777" w:rsidR="007F0B48" w:rsidRPr="00CB13CF" w:rsidRDefault="007F0B48" w:rsidP="00F35CA2">
            <w:pPr>
              <w:rPr>
                <w:rFonts w:ascii="Arial" w:hAnsi="Arial" w:cs="Arial"/>
                <w:bCs/>
                <w:sz w:val="22"/>
                <w:szCs w:val="22"/>
              </w:rPr>
            </w:pPr>
            <w:r w:rsidRPr="00CB13CF">
              <w:rPr>
                <w:rFonts w:ascii="Arial" w:hAnsi="Arial" w:cs="Arial"/>
                <w:bCs/>
                <w:sz w:val="22"/>
                <w:szCs w:val="22"/>
              </w:rPr>
              <w:t>Ability to tailor educational approach to meet the needs of learners</w:t>
            </w:r>
          </w:p>
        </w:tc>
        <w:tc>
          <w:tcPr>
            <w:tcW w:w="1013" w:type="dxa"/>
            <w:vAlign w:val="center"/>
          </w:tcPr>
          <w:p w14:paraId="322E9B54" w14:textId="77777777" w:rsidR="007F0B48" w:rsidRPr="00CB13CF" w:rsidRDefault="007F0B48" w:rsidP="00F35CA2">
            <w:pPr>
              <w:rPr>
                <w:rFonts w:ascii="Arial" w:hAnsi="Arial" w:cs="Arial"/>
                <w:b/>
                <w:sz w:val="22"/>
                <w:szCs w:val="22"/>
                <w:u w:val="single"/>
              </w:rPr>
            </w:pPr>
          </w:p>
        </w:tc>
        <w:tc>
          <w:tcPr>
            <w:tcW w:w="5715" w:type="dxa"/>
            <w:vAlign w:val="center"/>
          </w:tcPr>
          <w:p w14:paraId="4109B23E" w14:textId="77777777" w:rsidR="007F0B48" w:rsidRPr="00CB13CF" w:rsidRDefault="007F0B48" w:rsidP="00F35CA2">
            <w:pPr>
              <w:rPr>
                <w:rFonts w:ascii="Arial" w:hAnsi="Arial" w:cs="Arial"/>
                <w:b/>
                <w:sz w:val="22"/>
                <w:szCs w:val="22"/>
                <w:u w:val="single"/>
              </w:rPr>
            </w:pPr>
          </w:p>
        </w:tc>
      </w:tr>
      <w:tr w:rsidR="007F0B48" w:rsidRPr="00CB13CF" w14:paraId="68DB339F" w14:textId="77777777" w:rsidTr="00F35CA2">
        <w:trPr>
          <w:trHeight w:val="300"/>
        </w:trPr>
        <w:tc>
          <w:tcPr>
            <w:tcW w:w="4187" w:type="dxa"/>
            <w:vAlign w:val="center"/>
          </w:tcPr>
          <w:p w14:paraId="42849775" w14:textId="77777777" w:rsidR="007F0B48" w:rsidRPr="00CB13CF" w:rsidRDefault="007F0B48" w:rsidP="00F35CA2">
            <w:pPr>
              <w:rPr>
                <w:rFonts w:ascii="Arial" w:hAnsi="Arial" w:cs="Arial"/>
                <w:bCs/>
                <w:sz w:val="22"/>
                <w:szCs w:val="22"/>
              </w:rPr>
            </w:pPr>
            <w:r>
              <w:rPr>
                <w:rFonts w:ascii="Arial" w:hAnsi="Arial" w:cs="Arial"/>
                <w:bCs/>
                <w:sz w:val="22"/>
                <w:szCs w:val="22"/>
              </w:rPr>
              <w:t>Ability to foster an inclusive learning environment</w:t>
            </w:r>
          </w:p>
        </w:tc>
        <w:tc>
          <w:tcPr>
            <w:tcW w:w="1013" w:type="dxa"/>
            <w:vAlign w:val="center"/>
          </w:tcPr>
          <w:p w14:paraId="73B33CE4" w14:textId="77777777" w:rsidR="007F0B48" w:rsidRPr="00CB13CF" w:rsidRDefault="007F0B48" w:rsidP="00F35CA2">
            <w:pPr>
              <w:rPr>
                <w:rFonts w:ascii="Arial" w:hAnsi="Arial" w:cs="Arial"/>
                <w:b/>
                <w:sz w:val="22"/>
                <w:szCs w:val="22"/>
                <w:u w:val="single"/>
              </w:rPr>
            </w:pPr>
          </w:p>
        </w:tc>
        <w:tc>
          <w:tcPr>
            <w:tcW w:w="5715" w:type="dxa"/>
            <w:vAlign w:val="center"/>
          </w:tcPr>
          <w:p w14:paraId="3E33EB6B" w14:textId="77777777" w:rsidR="007F0B48" w:rsidRPr="00CB13CF" w:rsidRDefault="007F0B48" w:rsidP="00F35CA2">
            <w:pPr>
              <w:rPr>
                <w:rFonts w:ascii="Arial" w:hAnsi="Arial" w:cs="Arial"/>
                <w:b/>
                <w:sz w:val="22"/>
                <w:szCs w:val="22"/>
                <w:u w:val="single"/>
              </w:rPr>
            </w:pPr>
          </w:p>
        </w:tc>
      </w:tr>
      <w:tr w:rsidR="007F0B48" w:rsidRPr="00CB13CF" w14:paraId="2292BF54" w14:textId="77777777" w:rsidTr="00F35CA2">
        <w:trPr>
          <w:trHeight w:val="256"/>
        </w:trPr>
        <w:tc>
          <w:tcPr>
            <w:tcW w:w="10915" w:type="dxa"/>
            <w:gridSpan w:val="3"/>
            <w:shd w:val="clear" w:color="auto" w:fill="B8CCE4" w:themeFill="accent1" w:themeFillTint="66"/>
            <w:vAlign w:val="center"/>
          </w:tcPr>
          <w:p w14:paraId="3C584D1A" w14:textId="77777777" w:rsidR="007F0B48" w:rsidRPr="00CB13CF" w:rsidRDefault="007F0B48" w:rsidP="00F35CA2">
            <w:pPr>
              <w:rPr>
                <w:rFonts w:ascii="Arial" w:hAnsi="Arial" w:cs="Arial"/>
                <w:sz w:val="22"/>
                <w:szCs w:val="22"/>
              </w:rPr>
            </w:pPr>
            <w:r w:rsidRPr="00CB13CF">
              <w:rPr>
                <w:rFonts w:ascii="Arial" w:hAnsi="Arial" w:cs="Arial"/>
                <w:b/>
                <w:sz w:val="22"/>
                <w:szCs w:val="22"/>
              </w:rPr>
              <w:t>Leadership and Teamwork Skills</w:t>
            </w:r>
          </w:p>
        </w:tc>
      </w:tr>
      <w:tr w:rsidR="007F0B48" w:rsidRPr="00CB13CF" w14:paraId="56F415DA" w14:textId="77777777" w:rsidTr="00F35CA2">
        <w:trPr>
          <w:trHeight w:val="355"/>
        </w:trPr>
        <w:tc>
          <w:tcPr>
            <w:tcW w:w="4187" w:type="dxa"/>
            <w:vAlign w:val="center"/>
          </w:tcPr>
          <w:p w14:paraId="72C2CE08" w14:textId="77777777" w:rsidR="007F0B48" w:rsidRPr="00CB13CF" w:rsidRDefault="007F0B48" w:rsidP="00F35CA2">
            <w:pPr>
              <w:rPr>
                <w:rFonts w:ascii="Arial" w:hAnsi="Arial" w:cs="Arial"/>
                <w:b/>
                <w:sz w:val="22"/>
                <w:szCs w:val="22"/>
              </w:rPr>
            </w:pPr>
            <w:r w:rsidRPr="00CB13CF">
              <w:rPr>
                <w:rFonts w:ascii="Arial" w:hAnsi="Arial" w:cs="Arial"/>
                <w:sz w:val="22"/>
                <w:szCs w:val="22"/>
              </w:rPr>
              <w:t>Ability to fulfill professional duties</w:t>
            </w:r>
            <w:r w:rsidRPr="00CB13CF">
              <w:rPr>
                <w:rFonts w:ascii="Arial" w:hAnsi="Arial" w:cs="Arial"/>
                <w:sz w:val="22"/>
                <w:szCs w:val="22"/>
              </w:rPr>
              <w:tab/>
            </w:r>
          </w:p>
        </w:tc>
        <w:tc>
          <w:tcPr>
            <w:tcW w:w="1013" w:type="dxa"/>
            <w:vAlign w:val="center"/>
          </w:tcPr>
          <w:p w14:paraId="366704EA" w14:textId="77777777" w:rsidR="007F0B48" w:rsidRPr="00CB13CF" w:rsidRDefault="007F0B48" w:rsidP="00F35CA2">
            <w:pPr>
              <w:rPr>
                <w:rFonts w:ascii="Arial" w:hAnsi="Arial" w:cs="Arial"/>
                <w:sz w:val="22"/>
                <w:szCs w:val="22"/>
              </w:rPr>
            </w:pPr>
          </w:p>
        </w:tc>
        <w:tc>
          <w:tcPr>
            <w:tcW w:w="5715" w:type="dxa"/>
          </w:tcPr>
          <w:p w14:paraId="2934502A" w14:textId="77777777" w:rsidR="007F0B48" w:rsidRPr="00CB13CF" w:rsidRDefault="007F0B48" w:rsidP="00F35CA2">
            <w:pPr>
              <w:rPr>
                <w:rFonts w:ascii="Arial" w:hAnsi="Arial" w:cs="Arial"/>
                <w:sz w:val="22"/>
                <w:szCs w:val="22"/>
              </w:rPr>
            </w:pPr>
          </w:p>
        </w:tc>
      </w:tr>
      <w:tr w:rsidR="007F0B48" w:rsidRPr="00CB13CF" w14:paraId="1AB1E63D" w14:textId="77777777" w:rsidTr="00F35CA2">
        <w:tblPrEx>
          <w:tblCellMar>
            <w:top w:w="0" w:type="dxa"/>
            <w:left w:w="108" w:type="dxa"/>
            <w:right w:w="108" w:type="dxa"/>
          </w:tblCellMar>
          <w:tblLook w:val="04A0" w:firstRow="1" w:lastRow="0" w:firstColumn="1" w:lastColumn="0" w:noHBand="0" w:noVBand="1"/>
        </w:tblPrEx>
        <w:trPr>
          <w:trHeight w:val="440"/>
        </w:trPr>
        <w:tc>
          <w:tcPr>
            <w:tcW w:w="4187" w:type="dxa"/>
            <w:vAlign w:val="center"/>
          </w:tcPr>
          <w:p w14:paraId="6CF727AE" w14:textId="77777777" w:rsidR="007F0B48" w:rsidRPr="00CB13CF" w:rsidRDefault="007F0B48" w:rsidP="00F35CA2">
            <w:pPr>
              <w:rPr>
                <w:rFonts w:ascii="Arial" w:hAnsi="Arial" w:cs="Arial"/>
                <w:bCs/>
                <w:sz w:val="22"/>
                <w:szCs w:val="22"/>
              </w:rPr>
            </w:pPr>
            <w:r w:rsidRPr="00CB13CF">
              <w:rPr>
                <w:rFonts w:ascii="Arial" w:hAnsi="Arial" w:cs="Arial"/>
                <w:bCs/>
                <w:sz w:val="22"/>
                <w:szCs w:val="22"/>
              </w:rPr>
              <w:t>Ability to lead change</w:t>
            </w:r>
          </w:p>
        </w:tc>
        <w:tc>
          <w:tcPr>
            <w:tcW w:w="1013" w:type="dxa"/>
            <w:vAlign w:val="center"/>
          </w:tcPr>
          <w:p w14:paraId="60BA3618" w14:textId="77777777" w:rsidR="007F0B48" w:rsidRPr="00CB13CF" w:rsidRDefault="007F0B48" w:rsidP="00F35CA2">
            <w:pPr>
              <w:rPr>
                <w:rFonts w:ascii="Arial" w:hAnsi="Arial" w:cs="Arial"/>
                <w:sz w:val="22"/>
                <w:szCs w:val="22"/>
              </w:rPr>
            </w:pPr>
          </w:p>
        </w:tc>
        <w:tc>
          <w:tcPr>
            <w:tcW w:w="5715" w:type="dxa"/>
          </w:tcPr>
          <w:p w14:paraId="62BA2888" w14:textId="77777777" w:rsidR="007F0B48" w:rsidRPr="00CB13CF" w:rsidRDefault="007F0B48" w:rsidP="00F35CA2">
            <w:pPr>
              <w:rPr>
                <w:rFonts w:ascii="Arial" w:hAnsi="Arial" w:cs="Arial"/>
                <w:sz w:val="22"/>
                <w:szCs w:val="22"/>
              </w:rPr>
            </w:pPr>
          </w:p>
        </w:tc>
      </w:tr>
      <w:tr w:rsidR="007F0B48" w:rsidRPr="00CB13CF" w14:paraId="77CBEF73" w14:textId="77777777" w:rsidTr="00F35CA2">
        <w:tblPrEx>
          <w:tblCellMar>
            <w:top w:w="0" w:type="dxa"/>
            <w:left w:w="108" w:type="dxa"/>
            <w:right w:w="108" w:type="dxa"/>
          </w:tblCellMar>
          <w:tblLook w:val="04A0" w:firstRow="1" w:lastRow="0" w:firstColumn="1" w:lastColumn="0" w:noHBand="0" w:noVBand="1"/>
        </w:tblPrEx>
        <w:trPr>
          <w:trHeight w:val="350"/>
        </w:trPr>
        <w:tc>
          <w:tcPr>
            <w:tcW w:w="4187" w:type="dxa"/>
            <w:vAlign w:val="center"/>
          </w:tcPr>
          <w:p w14:paraId="35DA7D2A" w14:textId="77777777" w:rsidR="007F0B48" w:rsidRPr="00CB13CF" w:rsidRDefault="007F0B48" w:rsidP="00F35CA2">
            <w:pPr>
              <w:rPr>
                <w:rFonts w:ascii="Arial" w:hAnsi="Arial" w:cs="Arial"/>
                <w:b/>
                <w:sz w:val="22"/>
                <w:szCs w:val="22"/>
              </w:rPr>
            </w:pPr>
            <w:r w:rsidRPr="00CB13CF">
              <w:rPr>
                <w:rFonts w:ascii="Arial" w:hAnsi="Arial" w:cs="Arial"/>
                <w:sz w:val="22"/>
                <w:szCs w:val="22"/>
              </w:rPr>
              <w:t>Engagement in continuous improvement</w:t>
            </w:r>
          </w:p>
        </w:tc>
        <w:tc>
          <w:tcPr>
            <w:tcW w:w="1013" w:type="dxa"/>
            <w:vAlign w:val="center"/>
          </w:tcPr>
          <w:p w14:paraId="1A008748" w14:textId="77777777" w:rsidR="007F0B48" w:rsidRPr="00CB13CF" w:rsidRDefault="007F0B48" w:rsidP="00F35CA2">
            <w:pPr>
              <w:rPr>
                <w:rFonts w:ascii="Arial" w:hAnsi="Arial" w:cs="Arial"/>
                <w:sz w:val="22"/>
                <w:szCs w:val="22"/>
              </w:rPr>
            </w:pPr>
          </w:p>
        </w:tc>
        <w:tc>
          <w:tcPr>
            <w:tcW w:w="5715" w:type="dxa"/>
          </w:tcPr>
          <w:p w14:paraId="21529286" w14:textId="77777777" w:rsidR="007F0B48" w:rsidRPr="00CB13CF" w:rsidRDefault="007F0B48" w:rsidP="00F35CA2">
            <w:pPr>
              <w:rPr>
                <w:rFonts w:ascii="Arial" w:hAnsi="Arial" w:cs="Arial"/>
                <w:sz w:val="22"/>
                <w:szCs w:val="22"/>
              </w:rPr>
            </w:pPr>
          </w:p>
        </w:tc>
      </w:tr>
      <w:tr w:rsidR="007F0B48" w:rsidRPr="00CB13CF" w14:paraId="16385486" w14:textId="77777777" w:rsidTr="00F35CA2">
        <w:tblPrEx>
          <w:tblCellMar>
            <w:top w:w="0" w:type="dxa"/>
            <w:left w:w="108" w:type="dxa"/>
            <w:right w:w="108" w:type="dxa"/>
          </w:tblCellMar>
          <w:tblLook w:val="04A0" w:firstRow="1" w:lastRow="0" w:firstColumn="1" w:lastColumn="0" w:noHBand="0" w:noVBand="1"/>
        </w:tblPrEx>
        <w:trPr>
          <w:trHeight w:val="350"/>
        </w:trPr>
        <w:tc>
          <w:tcPr>
            <w:tcW w:w="4187" w:type="dxa"/>
            <w:vAlign w:val="center"/>
          </w:tcPr>
          <w:p w14:paraId="65AE07A2" w14:textId="1DAD94C8" w:rsidR="007F0B48" w:rsidRPr="006A7E64" w:rsidRDefault="007F0B48" w:rsidP="00F35CA2">
            <w:pPr>
              <w:rPr>
                <w:rFonts w:ascii="Arial" w:hAnsi="Arial" w:cs="Arial"/>
                <w:sz w:val="22"/>
                <w:szCs w:val="22"/>
              </w:rPr>
            </w:pPr>
            <w:r w:rsidRPr="006A7E64">
              <w:rPr>
                <w:rFonts w:ascii="Arial" w:hAnsi="Arial" w:cs="Arial"/>
                <w:sz w:val="22"/>
                <w:szCs w:val="22"/>
              </w:rPr>
              <w:t xml:space="preserve">Experience with improving </w:t>
            </w:r>
            <w:r w:rsidR="00CF6BDC">
              <w:rPr>
                <w:rFonts w:ascii="Arial" w:hAnsi="Arial" w:cs="Arial"/>
                <w:sz w:val="22"/>
                <w:szCs w:val="22"/>
              </w:rPr>
              <w:t xml:space="preserve">healthcare </w:t>
            </w:r>
            <w:r w:rsidRPr="006A7E64">
              <w:rPr>
                <w:rFonts w:ascii="Arial" w:hAnsi="Arial" w:cs="Arial"/>
                <w:sz w:val="22"/>
                <w:szCs w:val="22"/>
              </w:rPr>
              <w:t>equity-focused clinical care, education, research, advocacy and/or quality improvement</w:t>
            </w:r>
          </w:p>
        </w:tc>
        <w:tc>
          <w:tcPr>
            <w:tcW w:w="1013" w:type="dxa"/>
            <w:vAlign w:val="center"/>
          </w:tcPr>
          <w:p w14:paraId="6067D19A" w14:textId="77777777" w:rsidR="007F0B48" w:rsidRPr="00CB13CF" w:rsidRDefault="007F0B48" w:rsidP="00F35CA2">
            <w:pPr>
              <w:rPr>
                <w:rFonts w:ascii="Arial" w:hAnsi="Arial" w:cs="Arial"/>
                <w:sz w:val="22"/>
                <w:szCs w:val="22"/>
              </w:rPr>
            </w:pPr>
          </w:p>
        </w:tc>
        <w:tc>
          <w:tcPr>
            <w:tcW w:w="5715" w:type="dxa"/>
          </w:tcPr>
          <w:p w14:paraId="09E0F58A" w14:textId="77777777" w:rsidR="007F0B48" w:rsidRPr="00CB13CF" w:rsidRDefault="007F0B48" w:rsidP="00F35CA2">
            <w:pPr>
              <w:rPr>
                <w:rFonts w:ascii="Arial" w:hAnsi="Arial" w:cs="Arial"/>
                <w:sz w:val="22"/>
                <w:szCs w:val="22"/>
              </w:rPr>
            </w:pPr>
          </w:p>
        </w:tc>
      </w:tr>
      <w:tr w:rsidR="007F0B48" w:rsidRPr="00CB13CF" w14:paraId="0B9561EB" w14:textId="77777777" w:rsidTr="00F35CA2">
        <w:tblPrEx>
          <w:tblCellMar>
            <w:top w:w="0" w:type="dxa"/>
            <w:left w:w="108" w:type="dxa"/>
            <w:right w:w="108" w:type="dxa"/>
          </w:tblCellMar>
          <w:tblLook w:val="04A0" w:firstRow="1" w:lastRow="0" w:firstColumn="1" w:lastColumn="0" w:noHBand="0" w:noVBand="1"/>
        </w:tblPrEx>
        <w:trPr>
          <w:trHeight w:val="359"/>
        </w:trPr>
        <w:tc>
          <w:tcPr>
            <w:tcW w:w="10915" w:type="dxa"/>
            <w:gridSpan w:val="3"/>
            <w:shd w:val="clear" w:color="auto" w:fill="B8CCE4" w:themeFill="accent1" w:themeFillTint="66"/>
            <w:vAlign w:val="center"/>
          </w:tcPr>
          <w:p w14:paraId="0A0F64A9" w14:textId="77777777" w:rsidR="007F0B48" w:rsidRPr="00CB13CF" w:rsidRDefault="007F0B48" w:rsidP="00F35CA2">
            <w:pPr>
              <w:rPr>
                <w:rFonts w:ascii="Arial" w:hAnsi="Arial" w:cs="Arial"/>
                <w:b/>
                <w:sz w:val="22"/>
                <w:szCs w:val="22"/>
              </w:rPr>
            </w:pPr>
            <w:r w:rsidRPr="00CB13CF">
              <w:rPr>
                <w:rFonts w:ascii="Arial" w:hAnsi="Arial" w:cs="Arial"/>
                <w:b/>
                <w:sz w:val="22"/>
                <w:szCs w:val="22"/>
              </w:rPr>
              <w:t>Assessment</w:t>
            </w:r>
          </w:p>
        </w:tc>
      </w:tr>
      <w:tr w:rsidR="007F0B48" w:rsidRPr="00CB13CF" w14:paraId="4F452C50" w14:textId="77777777" w:rsidTr="00F35CA2">
        <w:tblPrEx>
          <w:tblCellMar>
            <w:top w:w="0" w:type="dxa"/>
            <w:left w:w="108" w:type="dxa"/>
            <w:right w:w="108" w:type="dxa"/>
          </w:tblCellMar>
          <w:tblLook w:val="04A0" w:firstRow="1" w:lastRow="0" w:firstColumn="1" w:lastColumn="0" w:noHBand="0" w:noVBand="1"/>
        </w:tblPrEx>
        <w:trPr>
          <w:trHeight w:val="458"/>
        </w:trPr>
        <w:tc>
          <w:tcPr>
            <w:tcW w:w="4187" w:type="dxa"/>
            <w:vAlign w:val="center"/>
          </w:tcPr>
          <w:p w14:paraId="7CDA2286" w14:textId="77777777" w:rsidR="007F0B48" w:rsidRPr="00CB13CF" w:rsidRDefault="007F0B48" w:rsidP="00F35CA2">
            <w:pPr>
              <w:rPr>
                <w:rFonts w:ascii="Arial" w:hAnsi="Arial" w:cs="Arial"/>
                <w:sz w:val="22"/>
                <w:szCs w:val="22"/>
              </w:rPr>
            </w:pPr>
            <w:r w:rsidRPr="00CB13CF">
              <w:rPr>
                <w:rFonts w:ascii="Arial" w:hAnsi="Arial" w:cs="Arial"/>
                <w:sz w:val="22"/>
                <w:szCs w:val="22"/>
              </w:rPr>
              <w:t>Overall Assessment</w:t>
            </w:r>
            <w:r w:rsidRPr="00CB13CF">
              <w:rPr>
                <w:rFonts w:ascii="Arial" w:hAnsi="Arial" w:cs="Arial"/>
                <w:sz w:val="22"/>
                <w:szCs w:val="22"/>
              </w:rPr>
              <w:tab/>
            </w:r>
          </w:p>
        </w:tc>
        <w:tc>
          <w:tcPr>
            <w:tcW w:w="1013" w:type="dxa"/>
            <w:vAlign w:val="center"/>
          </w:tcPr>
          <w:p w14:paraId="576B6AAF" w14:textId="77777777" w:rsidR="007F0B48" w:rsidRPr="00CB13CF" w:rsidRDefault="007F0B48" w:rsidP="00F35CA2">
            <w:pPr>
              <w:rPr>
                <w:rFonts w:ascii="Arial" w:hAnsi="Arial" w:cs="Arial"/>
                <w:sz w:val="22"/>
                <w:szCs w:val="22"/>
              </w:rPr>
            </w:pPr>
          </w:p>
        </w:tc>
        <w:tc>
          <w:tcPr>
            <w:tcW w:w="5715" w:type="dxa"/>
          </w:tcPr>
          <w:p w14:paraId="4EE8AD17" w14:textId="77777777" w:rsidR="007F0B48" w:rsidRPr="00CB13CF" w:rsidRDefault="007F0B48" w:rsidP="00F35CA2">
            <w:pPr>
              <w:rPr>
                <w:rFonts w:ascii="Arial" w:hAnsi="Arial" w:cs="Arial"/>
                <w:sz w:val="22"/>
                <w:szCs w:val="22"/>
              </w:rPr>
            </w:pPr>
          </w:p>
        </w:tc>
      </w:tr>
      <w:tr w:rsidR="007F0B48" w:rsidRPr="00CB13CF" w14:paraId="211DC8D7" w14:textId="77777777" w:rsidTr="00F35CA2">
        <w:tblPrEx>
          <w:tblCellMar>
            <w:top w:w="0" w:type="dxa"/>
            <w:left w:w="108" w:type="dxa"/>
            <w:right w:w="108" w:type="dxa"/>
          </w:tblCellMar>
          <w:tblLook w:val="04A0" w:firstRow="1" w:lastRow="0" w:firstColumn="1" w:lastColumn="0" w:noHBand="0" w:noVBand="1"/>
        </w:tblPrEx>
        <w:trPr>
          <w:trHeight w:val="323"/>
        </w:trPr>
        <w:tc>
          <w:tcPr>
            <w:tcW w:w="5200" w:type="dxa"/>
            <w:gridSpan w:val="2"/>
            <w:vAlign w:val="center"/>
          </w:tcPr>
          <w:p w14:paraId="2BC1D48D" w14:textId="77777777" w:rsidR="007F0B48" w:rsidRPr="00CB13CF" w:rsidRDefault="007F0B48" w:rsidP="00F35CA2">
            <w:pPr>
              <w:rPr>
                <w:rFonts w:ascii="Arial" w:hAnsi="Arial" w:cs="Arial"/>
                <w:sz w:val="22"/>
                <w:szCs w:val="22"/>
              </w:rPr>
            </w:pPr>
            <w:r w:rsidRPr="00CB13CF">
              <w:rPr>
                <w:rFonts w:ascii="Arial" w:hAnsi="Arial" w:cs="Arial"/>
                <w:sz w:val="22"/>
                <w:szCs w:val="22"/>
              </w:rPr>
              <w:t>Potential Concerns?</w:t>
            </w:r>
          </w:p>
        </w:tc>
        <w:tc>
          <w:tcPr>
            <w:tcW w:w="5715" w:type="dxa"/>
          </w:tcPr>
          <w:p w14:paraId="4603F6BF" w14:textId="77777777" w:rsidR="007F0B48" w:rsidRPr="00CB13CF" w:rsidRDefault="007F0B48" w:rsidP="00F35CA2">
            <w:pPr>
              <w:rPr>
                <w:rFonts w:ascii="Arial" w:hAnsi="Arial" w:cs="Arial"/>
                <w:sz w:val="22"/>
                <w:szCs w:val="22"/>
              </w:rPr>
            </w:pPr>
          </w:p>
        </w:tc>
      </w:tr>
    </w:tbl>
    <w:p w14:paraId="28B37E47" w14:textId="77777777" w:rsidR="007F0B48" w:rsidRDefault="007F0B48" w:rsidP="007F0B48">
      <w:pPr>
        <w:rPr>
          <w:rFonts w:ascii="Arial" w:hAnsi="Arial" w:cs="Arial"/>
          <w:b/>
          <w:sz w:val="22"/>
          <w:szCs w:val="22"/>
        </w:rPr>
      </w:pPr>
    </w:p>
    <w:p w14:paraId="6F7998CD" w14:textId="04BED697" w:rsidR="007F0B48" w:rsidRPr="00CB13CF" w:rsidRDefault="007F0B48" w:rsidP="007F0B48">
      <w:pPr>
        <w:rPr>
          <w:rFonts w:ascii="Arial" w:hAnsi="Arial" w:cs="Arial"/>
          <w:sz w:val="22"/>
          <w:szCs w:val="22"/>
        </w:rPr>
      </w:pPr>
      <w:r w:rsidRPr="00CB13CF">
        <w:rPr>
          <w:rFonts w:ascii="Arial" w:hAnsi="Arial" w:cs="Arial"/>
          <w:b/>
          <w:sz w:val="22"/>
          <w:szCs w:val="22"/>
        </w:rPr>
        <w:t>I recommend [appointment/advancement to the next stage] of this candidate:</w:t>
      </w:r>
      <w:r w:rsidRPr="00CB13CF">
        <w:rPr>
          <w:rFonts w:ascii="Arial" w:hAnsi="Arial" w:cs="Arial"/>
          <w:b/>
          <w:sz w:val="22"/>
          <w:szCs w:val="22"/>
        </w:rPr>
        <w:tab/>
      </w:r>
      <w:sdt>
        <w:sdtPr>
          <w:rPr>
            <w:rFonts w:ascii="Arial" w:hAnsi="Arial" w:cs="Arial"/>
            <w:b/>
            <w:sz w:val="22"/>
            <w:szCs w:val="22"/>
          </w:rPr>
          <w:id w:val="-928272522"/>
          <w14:checkbox>
            <w14:checked w14:val="0"/>
            <w14:checkedState w14:val="2612" w14:font="MS Gothic"/>
            <w14:uncheckedState w14:val="2610" w14:font="MS Gothic"/>
          </w14:checkbox>
        </w:sdtPr>
        <w:sdtEndPr/>
        <w:sdtContent>
          <w:r w:rsidRPr="00CB13CF">
            <w:rPr>
              <w:rFonts w:ascii="Segoe UI Symbol" w:eastAsia="MS Gothic" w:hAnsi="Segoe UI Symbol" w:cs="Segoe UI Symbol"/>
              <w:b/>
              <w:sz w:val="22"/>
              <w:szCs w:val="22"/>
            </w:rPr>
            <w:t>☐</w:t>
          </w:r>
        </w:sdtContent>
      </w:sdt>
      <w:r w:rsidRPr="00CB13CF">
        <w:rPr>
          <w:rFonts w:ascii="Arial" w:hAnsi="Arial" w:cs="Arial"/>
          <w:b/>
          <w:sz w:val="22"/>
          <w:szCs w:val="22"/>
        </w:rPr>
        <w:t xml:space="preserve">  Yes</w:t>
      </w:r>
      <w:r w:rsidR="00FC5D30">
        <w:rPr>
          <w:rFonts w:ascii="Arial" w:hAnsi="Arial" w:cs="Arial"/>
          <w:b/>
          <w:sz w:val="22"/>
          <w:szCs w:val="22"/>
        </w:rPr>
        <w:tab/>
      </w:r>
      <w:r w:rsidRPr="00CB13CF">
        <w:rPr>
          <w:rFonts w:ascii="Arial" w:hAnsi="Arial" w:cs="Arial"/>
          <w:b/>
          <w:sz w:val="22"/>
          <w:szCs w:val="22"/>
        </w:rPr>
        <w:tab/>
      </w:r>
      <w:sdt>
        <w:sdtPr>
          <w:rPr>
            <w:rFonts w:ascii="Arial" w:hAnsi="Arial" w:cs="Arial"/>
            <w:b/>
            <w:sz w:val="22"/>
            <w:szCs w:val="22"/>
          </w:rPr>
          <w:id w:val="-1719357040"/>
          <w14:checkbox>
            <w14:checked w14:val="0"/>
            <w14:checkedState w14:val="2612" w14:font="MS Gothic"/>
            <w14:uncheckedState w14:val="2610" w14:font="MS Gothic"/>
          </w14:checkbox>
        </w:sdtPr>
        <w:sdtEndPr/>
        <w:sdtContent>
          <w:r w:rsidR="00FC5D30">
            <w:rPr>
              <w:rFonts w:ascii="MS Gothic" w:eastAsia="MS Gothic" w:hAnsi="MS Gothic" w:cs="Arial" w:hint="eastAsia"/>
              <w:b/>
              <w:sz w:val="22"/>
              <w:szCs w:val="22"/>
            </w:rPr>
            <w:t>☐</w:t>
          </w:r>
        </w:sdtContent>
      </w:sdt>
      <w:r w:rsidRPr="00CB13CF">
        <w:rPr>
          <w:rFonts w:ascii="Arial" w:hAnsi="Arial" w:cs="Arial"/>
          <w:b/>
          <w:sz w:val="22"/>
          <w:szCs w:val="22"/>
        </w:rPr>
        <w:t xml:space="preserve">  No</w:t>
      </w:r>
      <w:r w:rsidRPr="00CB13CF">
        <w:rPr>
          <w:rFonts w:ascii="Arial" w:hAnsi="Arial" w:cs="Arial"/>
          <w:sz w:val="22"/>
          <w:szCs w:val="22"/>
        </w:rPr>
        <w:tab/>
      </w:r>
    </w:p>
    <w:p w14:paraId="48B3A2A7" w14:textId="26E7D434" w:rsidR="007F0B48" w:rsidRDefault="007F0B48">
      <w:pPr>
        <w:overflowPunct/>
        <w:autoSpaceDE/>
        <w:autoSpaceDN/>
        <w:adjustRightInd/>
        <w:textAlignment w:val="auto"/>
        <w:rPr>
          <w:rFonts w:ascii="Arial" w:hAnsi="Arial" w:cs="Arial"/>
          <w:b/>
          <w:sz w:val="22"/>
          <w:szCs w:val="22"/>
        </w:rPr>
      </w:pPr>
    </w:p>
    <w:p w14:paraId="30CB6F51" w14:textId="77777777" w:rsidR="007F0B48" w:rsidRDefault="007F0B48">
      <w:pPr>
        <w:overflowPunct/>
        <w:autoSpaceDE/>
        <w:autoSpaceDN/>
        <w:adjustRightInd/>
        <w:textAlignment w:val="auto"/>
        <w:rPr>
          <w:rFonts w:ascii="Arial" w:hAnsi="Arial" w:cs="Arial"/>
          <w:b/>
          <w:sz w:val="22"/>
          <w:szCs w:val="22"/>
        </w:rPr>
      </w:pPr>
    </w:p>
    <w:p w14:paraId="7519B3BC" w14:textId="77777777" w:rsidR="006B24DE" w:rsidRDefault="006B24DE" w:rsidP="004625E6">
      <w:pPr>
        <w:overflowPunct/>
        <w:autoSpaceDE/>
        <w:autoSpaceDN/>
        <w:adjustRightInd/>
        <w:textAlignment w:val="auto"/>
        <w:rPr>
          <w:rFonts w:ascii="Arial" w:hAnsi="Arial" w:cs="Arial"/>
          <w:b/>
          <w:sz w:val="22"/>
          <w:szCs w:val="22"/>
        </w:rPr>
      </w:pPr>
    </w:p>
    <w:p w14:paraId="02507D28" w14:textId="77777777" w:rsidR="006B24DE" w:rsidRDefault="006B24DE" w:rsidP="004625E6">
      <w:pPr>
        <w:overflowPunct/>
        <w:autoSpaceDE/>
        <w:autoSpaceDN/>
        <w:adjustRightInd/>
        <w:textAlignment w:val="auto"/>
        <w:rPr>
          <w:rFonts w:ascii="Arial" w:hAnsi="Arial" w:cs="Arial"/>
          <w:b/>
          <w:sz w:val="22"/>
          <w:szCs w:val="22"/>
        </w:rPr>
      </w:pPr>
    </w:p>
    <w:p w14:paraId="3BB1D5FB" w14:textId="731FA9E0" w:rsidR="00C17E29" w:rsidRPr="00CB13CF" w:rsidRDefault="00C17E29" w:rsidP="008903A8">
      <w:pPr>
        <w:overflowPunct/>
        <w:autoSpaceDE/>
        <w:autoSpaceDN/>
        <w:adjustRightInd/>
        <w:textAlignment w:val="auto"/>
        <w:rPr>
          <w:rFonts w:ascii="Arial" w:hAnsi="Arial" w:cs="Arial"/>
          <w:b/>
          <w:sz w:val="22"/>
          <w:szCs w:val="22"/>
        </w:rPr>
      </w:pPr>
      <w:r w:rsidRPr="00CB13CF">
        <w:rPr>
          <w:rFonts w:ascii="Arial" w:hAnsi="Arial" w:cs="Arial"/>
          <w:b/>
          <w:sz w:val="22"/>
          <w:szCs w:val="22"/>
        </w:rPr>
        <w:lastRenderedPageBreak/>
        <w:t xml:space="preserve">EXAMPLE </w:t>
      </w:r>
      <w:r w:rsidR="00C32BF0">
        <w:rPr>
          <w:rFonts w:ascii="Arial" w:hAnsi="Arial" w:cs="Arial"/>
          <w:b/>
          <w:sz w:val="22"/>
          <w:szCs w:val="22"/>
        </w:rPr>
        <w:t>2</w:t>
      </w:r>
      <w:r w:rsidRPr="00CB13CF">
        <w:rPr>
          <w:rFonts w:ascii="Arial" w:hAnsi="Arial" w:cs="Arial"/>
          <w:b/>
          <w:sz w:val="22"/>
          <w:szCs w:val="22"/>
        </w:rPr>
        <w:t>.</w:t>
      </w:r>
      <w:r w:rsidR="00CB13CF" w:rsidRPr="00CB13CF">
        <w:rPr>
          <w:rFonts w:ascii="Arial" w:hAnsi="Arial" w:cs="Arial"/>
          <w:b/>
          <w:sz w:val="22"/>
          <w:szCs w:val="22"/>
        </w:rPr>
        <w:t xml:space="preserve"> Assistant and Associate Professor Search</w:t>
      </w:r>
    </w:p>
    <w:p w14:paraId="0A9E3602" w14:textId="121CAD86" w:rsidR="00CB13CF" w:rsidRDefault="00C17E29" w:rsidP="006A771E">
      <w:pPr>
        <w:overflowPunct/>
        <w:autoSpaceDE/>
        <w:autoSpaceDN/>
        <w:adjustRightInd/>
        <w:textAlignment w:val="auto"/>
        <w:rPr>
          <w:rFonts w:ascii="Arial" w:hAnsi="Arial" w:cs="Arial"/>
          <w:i/>
          <w:iCs/>
          <w:sz w:val="22"/>
          <w:szCs w:val="22"/>
        </w:rPr>
      </w:pPr>
      <w:r w:rsidRPr="00CB13CF">
        <w:rPr>
          <w:rFonts w:ascii="Arial" w:hAnsi="Arial" w:cs="Arial"/>
          <w:i/>
          <w:iCs/>
          <w:sz w:val="22"/>
          <w:szCs w:val="22"/>
        </w:rPr>
        <w:t xml:space="preserve">This rubric </w:t>
      </w:r>
      <w:r w:rsidR="00066E04" w:rsidRPr="00CB13CF">
        <w:rPr>
          <w:rFonts w:ascii="Arial" w:hAnsi="Arial" w:cs="Arial"/>
          <w:i/>
          <w:iCs/>
          <w:sz w:val="22"/>
          <w:szCs w:val="22"/>
        </w:rPr>
        <w:t>is designed for assistant and associate professor faculty searches</w:t>
      </w:r>
      <w:r w:rsidR="006A771E">
        <w:rPr>
          <w:rFonts w:ascii="Arial" w:hAnsi="Arial" w:cs="Arial"/>
          <w:i/>
          <w:iCs/>
          <w:sz w:val="22"/>
          <w:szCs w:val="22"/>
        </w:rPr>
        <w:t xml:space="preserve"> on both tenure and non-tenure tracks</w:t>
      </w:r>
      <w:r w:rsidR="00066E04" w:rsidRPr="00CB13CF">
        <w:rPr>
          <w:rFonts w:ascii="Arial" w:hAnsi="Arial" w:cs="Arial"/>
          <w:i/>
          <w:iCs/>
          <w:sz w:val="22"/>
          <w:szCs w:val="22"/>
        </w:rPr>
        <w:t xml:space="preserve">. There are </w:t>
      </w:r>
      <w:r w:rsidR="004F284B">
        <w:rPr>
          <w:rFonts w:ascii="Arial" w:hAnsi="Arial" w:cs="Arial"/>
          <w:i/>
          <w:iCs/>
          <w:sz w:val="22"/>
          <w:szCs w:val="22"/>
        </w:rPr>
        <w:t>10</w:t>
      </w:r>
      <w:r w:rsidR="00066E04" w:rsidRPr="00CB13CF">
        <w:rPr>
          <w:rFonts w:ascii="Arial" w:hAnsi="Arial" w:cs="Arial"/>
          <w:i/>
          <w:iCs/>
          <w:sz w:val="22"/>
          <w:szCs w:val="22"/>
        </w:rPr>
        <w:t xml:space="preserve"> </w:t>
      </w:r>
      <w:r w:rsidR="00E316A9">
        <w:rPr>
          <w:rFonts w:ascii="Arial" w:hAnsi="Arial" w:cs="Arial"/>
          <w:i/>
          <w:iCs/>
          <w:sz w:val="22"/>
          <w:szCs w:val="22"/>
        </w:rPr>
        <w:t>criteria</w:t>
      </w:r>
      <w:r w:rsidR="001C0AAD">
        <w:rPr>
          <w:rFonts w:ascii="Arial" w:hAnsi="Arial" w:cs="Arial"/>
          <w:i/>
          <w:iCs/>
          <w:sz w:val="22"/>
          <w:szCs w:val="22"/>
        </w:rPr>
        <w:t xml:space="preserve"> (with one alternative)</w:t>
      </w:r>
      <w:r w:rsidR="00066E04" w:rsidRPr="00CB13CF">
        <w:rPr>
          <w:rFonts w:ascii="Arial" w:hAnsi="Arial" w:cs="Arial"/>
          <w:i/>
          <w:iCs/>
          <w:sz w:val="22"/>
          <w:szCs w:val="22"/>
        </w:rPr>
        <w:t xml:space="preserve"> and search committees can tailor </w:t>
      </w:r>
      <w:r w:rsidR="00E316A9">
        <w:rPr>
          <w:rFonts w:ascii="Arial" w:hAnsi="Arial" w:cs="Arial"/>
          <w:i/>
          <w:iCs/>
          <w:sz w:val="22"/>
          <w:szCs w:val="22"/>
        </w:rPr>
        <w:t>them</w:t>
      </w:r>
      <w:r w:rsidR="00066E04" w:rsidRPr="00CB13CF">
        <w:rPr>
          <w:rFonts w:ascii="Arial" w:hAnsi="Arial" w:cs="Arial"/>
          <w:i/>
          <w:iCs/>
          <w:sz w:val="22"/>
          <w:szCs w:val="22"/>
        </w:rPr>
        <w:t xml:space="preserve"> to reflect an applicant’s “potential for” and/or “evidence of” skills in each</w:t>
      </w:r>
      <w:r w:rsidR="00066E04" w:rsidRPr="00F6031E">
        <w:rPr>
          <w:rFonts w:ascii="Arial" w:hAnsi="Arial" w:cs="Arial"/>
          <w:i/>
          <w:iCs/>
          <w:sz w:val="22"/>
          <w:szCs w:val="22"/>
        </w:rPr>
        <w:t xml:space="preserve">. This </w:t>
      </w:r>
      <w:r w:rsidR="00F6031E">
        <w:rPr>
          <w:rFonts w:ascii="Arial" w:hAnsi="Arial" w:cs="Arial"/>
          <w:i/>
          <w:iCs/>
          <w:sz w:val="22"/>
          <w:szCs w:val="22"/>
        </w:rPr>
        <w:t>allows reviewers</w:t>
      </w:r>
      <w:r w:rsidR="00066E04" w:rsidRPr="00F6031E">
        <w:rPr>
          <w:rFonts w:ascii="Arial" w:hAnsi="Arial" w:cs="Arial"/>
          <w:i/>
          <w:iCs/>
          <w:sz w:val="22"/>
          <w:szCs w:val="22"/>
        </w:rPr>
        <w:t xml:space="preserve"> to consider </w:t>
      </w:r>
      <w:r w:rsidR="00CB13CF" w:rsidRPr="00F6031E">
        <w:rPr>
          <w:rFonts w:ascii="Arial" w:hAnsi="Arial" w:cs="Arial"/>
          <w:i/>
          <w:iCs/>
          <w:sz w:val="22"/>
          <w:szCs w:val="22"/>
        </w:rPr>
        <w:t>past accomplishment</w:t>
      </w:r>
      <w:r w:rsidR="00E316A9">
        <w:rPr>
          <w:rFonts w:ascii="Arial" w:hAnsi="Arial" w:cs="Arial"/>
          <w:i/>
          <w:iCs/>
          <w:sz w:val="22"/>
          <w:szCs w:val="22"/>
        </w:rPr>
        <w:t>s</w:t>
      </w:r>
      <w:r w:rsidR="00CB13CF" w:rsidRPr="00F6031E">
        <w:rPr>
          <w:rFonts w:ascii="Arial" w:hAnsi="Arial" w:cs="Arial"/>
          <w:i/>
          <w:iCs/>
          <w:sz w:val="22"/>
          <w:szCs w:val="22"/>
        </w:rPr>
        <w:t xml:space="preserve"> and potential trajectory.</w:t>
      </w:r>
      <w:r w:rsidR="00066E04" w:rsidRPr="00F6031E">
        <w:rPr>
          <w:rFonts w:ascii="Arial" w:hAnsi="Arial" w:cs="Arial"/>
          <w:i/>
          <w:iCs/>
          <w:sz w:val="22"/>
          <w:szCs w:val="22"/>
        </w:rPr>
        <w:t xml:space="preserve"> </w:t>
      </w:r>
    </w:p>
    <w:p w14:paraId="086BFBC9" w14:textId="77777777" w:rsidR="006A771E" w:rsidRDefault="006A771E" w:rsidP="006A771E">
      <w:pPr>
        <w:overflowPunct/>
        <w:autoSpaceDE/>
        <w:autoSpaceDN/>
        <w:adjustRightInd/>
        <w:textAlignment w:val="auto"/>
        <w:rPr>
          <w:rFonts w:ascii="Arial" w:hAnsi="Arial" w:cs="Arial"/>
          <w:i/>
          <w:iCs/>
          <w:sz w:val="22"/>
          <w:szCs w:val="22"/>
        </w:rPr>
      </w:pPr>
    </w:p>
    <w:p w14:paraId="7785B467" w14:textId="77777777" w:rsidR="006A771E" w:rsidRPr="00CB13CF" w:rsidRDefault="006A771E" w:rsidP="006A771E">
      <w:p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 xml:space="preserve">Possible scales could include: </w:t>
      </w:r>
    </w:p>
    <w:p w14:paraId="5F66D92A" w14:textId="77777777" w:rsidR="006A771E" w:rsidRPr="00CB13CF" w:rsidRDefault="006A771E" w:rsidP="006A771E">
      <w:pPr>
        <w:pStyle w:val="ListParagraph"/>
        <w:numPr>
          <w:ilvl w:val="0"/>
          <w:numId w:val="44"/>
        </w:num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No evidence, Unknown, High/Medium/Low evidence (5 options)</w:t>
      </w:r>
    </w:p>
    <w:p w14:paraId="07A602F1" w14:textId="77777777" w:rsidR="006A771E" w:rsidRPr="00CB13CF" w:rsidRDefault="006A771E" w:rsidP="006A771E">
      <w:pPr>
        <w:pStyle w:val="ListParagraph"/>
        <w:numPr>
          <w:ilvl w:val="0"/>
          <w:numId w:val="44"/>
        </w:num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Outstanding, Excellent, Good, Fair, Deficient (5 options)</w:t>
      </w:r>
    </w:p>
    <w:p w14:paraId="06CB937F" w14:textId="77777777" w:rsidR="006A771E" w:rsidRDefault="006A771E" w:rsidP="006A771E">
      <w:pPr>
        <w:pStyle w:val="ListParagraph"/>
        <w:numPr>
          <w:ilvl w:val="0"/>
          <w:numId w:val="44"/>
        </w:num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Excellent, Good, Neutral, Fair, Poor, Unable to judge (6 options)</w:t>
      </w:r>
    </w:p>
    <w:p w14:paraId="179022DE" w14:textId="77777777" w:rsidR="006A771E" w:rsidRDefault="006A771E" w:rsidP="006A771E">
      <w:pPr>
        <w:overflowPunct/>
        <w:autoSpaceDE/>
        <w:autoSpaceDN/>
        <w:adjustRightInd/>
        <w:textAlignment w:val="auto"/>
        <w:rPr>
          <w:rFonts w:ascii="Arial" w:hAnsi="Arial" w:cs="Arial"/>
          <w:i/>
          <w:iCs/>
          <w:color w:val="000000" w:themeColor="text1"/>
          <w:sz w:val="22"/>
          <w:szCs w:val="22"/>
        </w:rPr>
      </w:pPr>
    </w:p>
    <w:tbl>
      <w:tblPr>
        <w:tblStyle w:val="GridTable2-Accent4"/>
        <w:tblW w:w="13158" w:type="dxa"/>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Look w:val="04A0" w:firstRow="1" w:lastRow="0" w:firstColumn="1" w:lastColumn="0" w:noHBand="0" w:noVBand="1"/>
      </w:tblPr>
      <w:tblGrid>
        <w:gridCol w:w="4385"/>
        <w:gridCol w:w="2102"/>
        <w:gridCol w:w="6671"/>
      </w:tblGrid>
      <w:tr w:rsidR="006043A5" w14:paraId="191D7445" w14:textId="77777777" w:rsidTr="0059509C">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4385" w:type="dxa"/>
            <w:tcBorders>
              <w:top w:val="none" w:sz="0" w:space="0" w:color="auto"/>
              <w:bottom w:val="none" w:sz="0" w:space="0" w:color="auto"/>
              <w:right w:val="none" w:sz="0" w:space="0" w:color="auto"/>
            </w:tcBorders>
          </w:tcPr>
          <w:p w14:paraId="3371D574" w14:textId="2E87EC51" w:rsidR="006043A5" w:rsidRPr="006043A5" w:rsidRDefault="006043A5" w:rsidP="006A771E">
            <w:pPr>
              <w:overflowPunct/>
              <w:autoSpaceDE/>
              <w:autoSpaceDN/>
              <w:adjustRightInd/>
              <w:textAlignment w:val="auto"/>
              <w:rPr>
                <w:rFonts w:ascii="Arial" w:hAnsi="Arial" w:cs="Arial"/>
                <w:b w:val="0"/>
                <w:bCs w:val="0"/>
                <w:color w:val="000000" w:themeColor="text1"/>
                <w:sz w:val="22"/>
                <w:szCs w:val="22"/>
              </w:rPr>
            </w:pPr>
            <w:r w:rsidRPr="006043A5">
              <w:rPr>
                <w:rFonts w:ascii="Arial" w:hAnsi="Arial" w:cs="Arial"/>
                <w:b w:val="0"/>
                <w:bCs w:val="0"/>
                <w:color w:val="000000" w:themeColor="text1"/>
                <w:sz w:val="22"/>
                <w:szCs w:val="22"/>
              </w:rPr>
              <w:t>Criteria</w:t>
            </w:r>
          </w:p>
        </w:tc>
        <w:tc>
          <w:tcPr>
            <w:tcW w:w="2102" w:type="dxa"/>
            <w:tcBorders>
              <w:top w:val="none" w:sz="0" w:space="0" w:color="auto"/>
              <w:left w:val="none" w:sz="0" w:space="0" w:color="auto"/>
              <w:bottom w:val="none" w:sz="0" w:space="0" w:color="auto"/>
              <w:right w:val="none" w:sz="0" w:space="0" w:color="auto"/>
            </w:tcBorders>
          </w:tcPr>
          <w:p w14:paraId="31168E5F" w14:textId="243E0D77" w:rsidR="006043A5" w:rsidRPr="006043A5" w:rsidRDefault="006043A5" w:rsidP="006A771E">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6043A5">
              <w:rPr>
                <w:rFonts w:ascii="Arial" w:hAnsi="Arial" w:cs="Arial"/>
                <w:b w:val="0"/>
                <w:bCs w:val="0"/>
                <w:color w:val="000000" w:themeColor="text1"/>
                <w:sz w:val="22"/>
                <w:szCs w:val="22"/>
              </w:rPr>
              <w:t>Sc</w:t>
            </w:r>
            <w:r>
              <w:rPr>
                <w:rFonts w:ascii="Arial" w:hAnsi="Arial" w:cs="Arial"/>
                <w:b w:val="0"/>
                <w:bCs w:val="0"/>
                <w:color w:val="000000" w:themeColor="text1"/>
                <w:sz w:val="22"/>
                <w:szCs w:val="22"/>
              </w:rPr>
              <w:t>ore</w:t>
            </w:r>
          </w:p>
        </w:tc>
        <w:tc>
          <w:tcPr>
            <w:tcW w:w="6671" w:type="dxa"/>
            <w:tcBorders>
              <w:top w:val="none" w:sz="0" w:space="0" w:color="auto"/>
              <w:left w:val="none" w:sz="0" w:space="0" w:color="auto"/>
              <w:bottom w:val="none" w:sz="0" w:space="0" w:color="auto"/>
            </w:tcBorders>
          </w:tcPr>
          <w:p w14:paraId="49609413" w14:textId="104C76C0" w:rsidR="006043A5" w:rsidRPr="006043A5" w:rsidRDefault="006043A5" w:rsidP="006A771E">
            <w:pPr>
              <w:overflowPunct/>
              <w:autoSpaceDE/>
              <w:autoSpaceDN/>
              <w:adjustRightInd/>
              <w:textAlignment w:val="auto"/>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2"/>
                <w:szCs w:val="22"/>
              </w:rPr>
            </w:pPr>
            <w:r w:rsidRPr="006043A5">
              <w:rPr>
                <w:rFonts w:ascii="Arial" w:hAnsi="Arial" w:cs="Arial"/>
                <w:b w:val="0"/>
                <w:bCs w:val="0"/>
                <w:color w:val="000000" w:themeColor="text1"/>
                <w:sz w:val="22"/>
                <w:szCs w:val="22"/>
              </w:rPr>
              <w:t>Comments</w:t>
            </w:r>
          </w:p>
        </w:tc>
      </w:tr>
      <w:tr w:rsidR="006043A5" w14:paraId="282CEEA4" w14:textId="77777777" w:rsidTr="0059509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385" w:type="dxa"/>
          </w:tcPr>
          <w:p w14:paraId="1A024CF7" w14:textId="73BB5823" w:rsidR="006043A5" w:rsidRPr="006043A5" w:rsidRDefault="006043A5" w:rsidP="006A771E">
            <w:pPr>
              <w:overflowPunct/>
              <w:autoSpaceDE/>
              <w:autoSpaceDN/>
              <w:adjustRightInd/>
              <w:textAlignment w:val="auto"/>
              <w:rPr>
                <w:rFonts w:ascii="Arial" w:hAnsi="Arial" w:cs="Arial"/>
                <w:b w:val="0"/>
                <w:color w:val="000000" w:themeColor="text1"/>
                <w:sz w:val="22"/>
                <w:szCs w:val="22"/>
              </w:rPr>
            </w:pPr>
            <w:r w:rsidRPr="006043A5">
              <w:rPr>
                <w:rFonts w:ascii="Arial" w:hAnsi="Arial" w:cs="Arial"/>
                <w:b w:val="0"/>
                <w:sz w:val="22"/>
                <w:szCs w:val="22"/>
              </w:rPr>
              <w:t xml:space="preserve">Evidence of, or potential for, </w:t>
            </w:r>
            <w:r w:rsidRPr="006043A5">
              <w:rPr>
                <w:rFonts w:ascii="Arial" w:hAnsi="Arial" w:cs="Arial"/>
                <w:bCs w:val="0"/>
                <w:sz w:val="22"/>
                <w:szCs w:val="22"/>
              </w:rPr>
              <w:t>scholarly impact</w:t>
            </w:r>
          </w:p>
        </w:tc>
        <w:tc>
          <w:tcPr>
            <w:tcW w:w="2102" w:type="dxa"/>
          </w:tcPr>
          <w:p w14:paraId="654F67A9" w14:textId="77777777" w:rsidR="006043A5" w:rsidRP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c>
          <w:tcPr>
            <w:tcW w:w="6671" w:type="dxa"/>
          </w:tcPr>
          <w:p w14:paraId="3248A69F" w14:textId="77777777" w:rsidR="006043A5" w:rsidRP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2"/>
                <w:szCs w:val="22"/>
              </w:rPr>
            </w:pPr>
          </w:p>
        </w:tc>
      </w:tr>
      <w:tr w:rsidR="006043A5" w14:paraId="3BD72297" w14:textId="77777777" w:rsidTr="0059509C">
        <w:trPr>
          <w:trHeight w:val="598"/>
        </w:trPr>
        <w:tc>
          <w:tcPr>
            <w:cnfStyle w:val="001000000000" w:firstRow="0" w:lastRow="0" w:firstColumn="1" w:lastColumn="0" w:oddVBand="0" w:evenVBand="0" w:oddHBand="0" w:evenHBand="0" w:firstRowFirstColumn="0" w:firstRowLastColumn="0" w:lastRowFirstColumn="0" w:lastRowLastColumn="0"/>
            <w:tcW w:w="4385" w:type="dxa"/>
          </w:tcPr>
          <w:p w14:paraId="5ECBCAFD" w14:textId="66FBB1C9" w:rsidR="006043A5" w:rsidRPr="006043A5" w:rsidRDefault="006043A5" w:rsidP="006A771E">
            <w:pPr>
              <w:overflowPunct/>
              <w:autoSpaceDE/>
              <w:autoSpaceDN/>
              <w:adjustRightInd/>
              <w:textAlignment w:val="auto"/>
              <w:rPr>
                <w:rFonts w:ascii="Arial" w:hAnsi="Arial" w:cs="Arial"/>
                <w:b w:val="0"/>
                <w:color w:val="000000" w:themeColor="text1"/>
                <w:sz w:val="22"/>
                <w:szCs w:val="22"/>
              </w:rPr>
            </w:pPr>
            <w:r w:rsidRPr="006043A5">
              <w:rPr>
                <w:rFonts w:ascii="Arial" w:hAnsi="Arial" w:cs="Arial"/>
                <w:b w:val="0"/>
                <w:sz w:val="22"/>
                <w:szCs w:val="22"/>
              </w:rPr>
              <w:t xml:space="preserve">Evidence of, or potential for, </w:t>
            </w:r>
            <w:r w:rsidRPr="006043A5">
              <w:rPr>
                <w:rFonts w:ascii="Arial" w:hAnsi="Arial" w:cs="Arial"/>
                <w:bCs w:val="0"/>
                <w:sz w:val="22"/>
                <w:szCs w:val="22"/>
              </w:rPr>
              <w:t>research productivity</w:t>
            </w:r>
          </w:p>
        </w:tc>
        <w:tc>
          <w:tcPr>
            <w:tcW w:w="2102" w:type="dxa"/>
          </w:tcPr>
          <w:p w14:paraId="4B373BB4" w14:textId="77777777" w:rsidR="006043A5" w:rsidRDefault="006043A5"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c>
          <w:tcPr>
            <w:tcW w:w="6671" w:type="dxa"/>
          </w:tcPr>
          <w:p w14:paraId="20FA4288" w14:textId="77777777" w:rsidR="006043A5" w:rsidRDefault="006043A5"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r>
      <w:tr w:rsidR="006043A5" w14:paraId="4E61A540" w14:textId="77777777" w:rsidTr="0059509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385" w:type="dxa"/>
          </w:tcPr>
          <w:p w14:paraId="4756C3C3" w14:textId="3E4DA98C" w:rsidR="006043A5" w:rsidRPr="006043A5" w:rsidRDefault="006043A5" w:rsidP="006A771E">
            <w:pPr>
              <w:overflowPunct/>
              <w:autoSpaceDE/>
              <w:autoSpaceDN/>
              <w:adjustRightInd/>
              <w:textAlignment w:val="auto"/>
              <w:rPr>
                <w:rFonts w:ascii="Arial" w:hAnsi="Arial" w:cs="Arial"/>
                <w:b w:val="0"/>
                <w:i/>
                <w:iCs/>
                <w:color w:val="000000" w:themeColor="text1"/>
                <w:sz w:val="22"/>
                <w:szCs w:val="22"/>
              </w:rPr>
            </w:pPr>
            <w:r w:rsidRPr="006043A5">
              <w:rPr>
                <w:rFonts w:ascii="Arial" w:hAnsi="Arial" w:cs="Arial"/>
                <w:b w:val="0"/>
                <w:sz w:val="22"/>
                <w:szCs w:val="22"/>
              </w:rPr>
              <w:t xml:space="preserve">Evidence of, or potential for, </w:t>
            </w:r>
            <w:r w:rsidRPr="006043A5">
              <w:rPr>
                <w:rFonts w:ascii="Arial" w:hAnsi="Arial" w:cs="Arial"/>
                <w:bCs w:val="0"/>
                <w:sz w:val="22"/>
                <w:szCs w:val="22"/>
              </w:rPr>
              <w:t>obtaining research funding</w:t>
            </w:r>
          </w:p>
        </w:tc>
        <w:tc>
          <w:tcPr>
            <w:tcW w:w="2102" w:type="dxa"/>
          </w:tcPr>
          <w:p w14:paraId="66A0DF90" w14:textId="77777777" w:rsid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c>
          <w:tcPr>
            <w:tcW w:w="6671" w:type="dxa"/>
          </w:tcPr>
          <w:p w14:paraId="44AD7B58" w14:textId="77777777" w:rsid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r>
      <w:tr w:rsidR="006043A5" w14:paraId="16DBE564" w14:textId="77777777" w:rsidTr="0059509C">
        <w:trPr>
          <w:trHeight w:val="580"/>
        </w:trPr>
        <w:tc>
          <w:tcPr>
            <w:cnfStyle w:val="001000000000" w:firstRow="0" w:lastRow="0" w:firstColumn="1" w:lastColumn="0" w:oddVBand="0" w:evenVBand="0" w:oddHBand="0" w:evenHBand="0" w:firstRowFirstColumn="0" w:firstRowLastColumn="0" w:lastRowFirstColumn="0" w:lastRowLastColumn="0"/>
            <w:tcW w:w="4385" w:type="dxa"/>
          </w:tcPr>
          <w:p w14:paraId="130D70A1" w14:textId="40566E39" w:rsidR="006043A5" w:rsidRPr="006043A5" w:rsidRDefault="006043A5" w:rsidP="006A771E">
            <w:pPr>
              <w:overflowPunct/>
              <w:autoSpaceDE/>
              <w:autoSpaceDN/>
              <w:adjustRightInd/>
              <w:textAlignment w:val="auto"/>
              <w:rPr>
                <w:rFonts w:ascii="Arial" w:hAnsi="Arial" w:cs="Arial"/>
                <w:b w:val="0"/>
                <w:i/>
                <w:iCs/>
                <w:color w:val="000000" w:themeColor="text1"/>
                <w:sz w:val="22"/>
                <w:szCs w:val="22"/>
              </w:rPr>
            </w:pPr>
            <w:r w:rsidRPr="006043A5">
              <w:rPr>
                <w:rFonts w:ascii="Arial" w:hAnsi="Arial" w:cs="Arial"/>
                <w:b w:val="0"/>
                <w:sz w:val="22"/>
                <w:szCs w:val="22"/>
              </w:rPr>
              <w:t xml:space="preserve">Evidence of, or potential for, </w:t>
            </w:r>
            <w:r w:rsidRPr="006043A5">
              <w:rPr>
                <w:rFonts w:ascii="Arial" w:hAnsi="Arial" w:cs="Arial"/>
                <w:bCs w:val="0"/>
                <w:sz w:val="22"/>
                <w:szCs w:val="22"/>
              </w:rPr>
              <w:t>creating successful academic collaborations</w:t>
            </w:r>
          </w:p>
        </w:tc>
        <w:tc>
          <w:tcPr>
            <w:tcW w:w="2102" w:type="dxa"/>
          </w:tcPr>
          <w:p w14:paraId="05A684F1" w14:textId="77777777" w:rsidR="006043A5" w:rsidRDefault="006043A5"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c>
          <w:tcPr>
            <w:tcW w:w="6671" w:type="dxa"/>
          </w:tcPr>
          <w:p w14:paraId="6046CAB8" w14:textId="77777777" w:rsidR="006043A5" w:rsidRDefault="006043A5"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r>
      <w:tr w:rsidR="00B83940" w14:paraId="56DA40FC" w14:textId="77777777" w:rsidTr="0059509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385" w:type="dxa"/>
          </w:tcPr>
          <w:p w14:paraId="0A7EEEF1" w14:textId="664E9426" w:rsidR="00B83940" w:rsidRPr="00800696" w:rsidRDefault="00800696" w:rsidP="006A771E">
            <w:pPr>
              <w:overflowPunct/>
              <w:autoSpaceDE/>
              <w:autoSpaceDN/>
              <w:adjustRightInd/>
              <w:textAlignment w:val="auto"/>
              <w:rPr>
                <w:rFonts w:ascii="Arial" w:hAnsi="Arial" w:cs="Arial"/>
                <w:b w:val="0"/>
                <w:bCs w:val="0"/>
                <w:sz w:val="22"/>
                <w:szCs w:val="22"/>
              </w:rPr>
            </w:pPr>
            <w:r w:rsidRPr="00800696">
              <w:rPr>
                <w:rFonts w:ascii="Arial" w:hAnsi="Arial" w:cs="Arial"/>
                <w:b w:val="0"/>
                <w:bCs w:val="0"/>
                <w:sz w:val="22"/>
                <w:szCs w:val="22"/>
              </w:rPr>
              <w:t>Evidence of, or potential for,</w:t>
            </w:r>
            <w:r>
              <w:rPr>
                <w:rFonts w:ascii="Arial" w:hAnsi="Arial" w:cs="Arial"/>
                <w:b w:val="0"/>
                <w:bCs w:val="0"/>
                <w:sz w:val="22"/>
                <w:szCs w:val="22"/>
              </w:rPr>
              <w:t xml:space="preserve"> </w:t>
            </w:r>
            <w:r w:rsidR="0038142D" w:rsidRPr="0038142D">
              <w:rPr>
                <w:rFonts w:ascii="Arial" w:hAnsi="Arial" w:cs="Arial"/>
                <w:sz w:val="22"/>
                <w:szCs w:val="22"/>
              </w:rPr>
              <w:t>fostering an inclusive research team environment</w:t>
            </w:r>
            <w:r w:rsidR="0038142D">
              <w:rPr>
                <w:rFonts w:ascii="Arial" w:hAnsi="Arial" w:cs="Arial"/>
                <w:b w:val="0"/>
                <w:bCs w:val="0"/>
                <w:sz w:val="22"/>
                <w:szCs w:val="22"/>
              </w:rPr>
              <w:t xml:space="preserve"> </w:t>
            </w:r>
          </w:p>
        </w:tc>
        <w:tc>
          <w:tcPr>
            <w:tcW w:w="2102" w:type="dxa"/>
          </w:tcPr>
          <w:p w14:paraId="42A152F1" w14:textId="77777777" w:rsidR="00B83940" w:rsidRDefault="00B83940"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c>
          <w:tcPr>
            <w:tcW w:w="6671" w:type="dxa"/>
          </w:tcPr>
          <w:p w14:paraId="41F7B4A7" w14:textId="77777777" w:rsidR="00B83940" w:rsidRDefault="00B83940"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r>
      <w:tr w:rsidR="009B58CF" w14:paraId="78356187" w14:textId="77777777" w:rsidTr="0059509C">
        <w:trPr>
          <w:trHeight w:val="580"/>
        </w:trPr>
        <w:tc>
          <w:tcPr>
            <w:cnfStyle w:val="001000000000" w:firstRow="0" w:lastRow="0" w:firstColumn="1" w:lastColumn="0" w:oddVBand="0" w:evenVBand="0" w:oddHBand="0" w:evenHBand="0" w:firstRowFirstColumn="0" w:firstRowLastColumn="0" w:lastRowFirstColumn="0" w:lastRowLastColumn="0"/>
            <w:tcW w:w="4385" w:type="dxa"/>
          </w:tcPr>
          <w:p w14:paraId="5E390D5E" w14:textId="17C9153C" w:rsidR="009B58CF" w:rsidRPr="009B58CF" w:rsidRDefault="009B58CF" w:rsidP="006A771E">
            <w:pPr>
              <w:overflowPunct/>
              <w:autoSpaceDE/>
              <w:autoSpaceDN/>
              <w:adjustRightInd/>
              <w:textAlignment w:val="auto"/>
              <w:rPr>
                <w:rFonts w:ascii="Arial" w:hAnsi="Arial" w:cs="Arial"/>
                <w:b w:val="0"/>
                <w:bCs w:val="0"/>
                <w:sz w:val="22"/>
                <w:szCs w:val="22"/>
              </w:rPr>
            </w:pPr>
            <w:r w:rsidRPr="009B58CF">
              <w:rPr>
                <w:rFonts w:ascii="Arial" w:hAnsi="Arial" w:cs="Arial"/>
                <w:b w:val="0"/>
                <w:bCs w:val="0"/>
                <w:i/>
                <w:iCs/>
                <w:sz w:val="22"/>
                <w:szCs w:val="22"/>
              </w:rPr>
              <w:t>[Alternative to criterion above]</w:t>
            </w:r>
            <w:r w:rsidRPr="009B58CF">
              <w:rPr>
                <w:rFonts w:ascii="Arial" w:hAnsi="Arial" w:cs="Arial"/>
                <w:b w:val="0"/>
                <w:bCs w:val="0"/>
                <w:sz w:val="22"/>
                <w:szCs w:val="22"/>
              </w:rPr>
              <w:t xml:space="preserve"> Evidence of, or potential for, </w:t>
            </w:r>
            <w:r w:rsidRPr="009B58CF">
              <w:rPr>
                <w:rFonts w:ascii="Arial" w:hAnsi="Arial" w:cs="Arial"/>
                <w:sz w:val="22"/>
                <w:szCs w:val="22"/>
              </w:rPr>
              <w:t>contributions to equitable research practices</w:t>
            </w:r>
          </w:p>
        </w:tc>
        <w:tc>
          <w:tcPr>
            <w:tcW w:w="2102" w:type="dxa"/>
          </w:tcPr>
          <w:p w14:paraId="4DC2C0F7" w14:textId="77777777" w:rsidR="009B58CF" w:rsidRDefault="009B58CF"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c>
          <w:tcPr>
            <w:tcW w:w="6671" w:type="dxa"/>
          </w:tcPr>
          <w:p w14:paraId="43719A33" w14:textId="77777777" w:rsidR="009B58CF" w:rsidRDefault="009B58CF"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r>
      <w:tr w:rsidR="006043A5" w14:paraId="7DB87E67" w14:textId="77777777" w:rsidTr="0059509C">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4385" w:type="dxa"/>
          </w:tcPr>
          <w:p w14:paraId="0C10CF5E" w14:textId="65229046" w:rsidR="006043A5" w:rsidRPr="006043A5" w:rsidRDefault="006043A5" w:rsidP="006A771E">
            <w:pPr>
              <w:overflowPunct/>
              <w:autoSpaceDE/>
              <w:autoSpaceDN/>
              <w:adjustRightInd/>
              <w:textAlignment w:val="auto"/>
              <w:rPr>
                <w:rFonts w:ascii="Arial" w:hAnsi="Arial" w:cs="Arial"/>
                <w:b w:val="0"/>
                <w:sz w:val="22"/>
                <w:szCs w:val="22"/>
              </w:rPr>
            </w:pPr>
            <w:r w:rsidRPr="006043A5">
              <w:rPr>
                <w:rFonts w:ascii="Arial" w:hAnsi="Arial" w:cs="Arial"/>
                <w:b w:val="0"/>
                <w:sz w:val="22"/>
                <w:szCs w:val="22"/>
              </w:rPr>
              <w:t xml:space="preserve">Evidence of, or potential for, </w:t>
            </w:r>
            <w:r w:rsidRPr="006043A5">
              <w:rPr>
                <w:rFonts w:ascii="Arial" w:hAnsi="Arial" w:cs="Arial"/>
                <w:bCs w:val="0"/>
                <w:sz w:val="22"/>
                <w:szCs w:val="22"/>
              </w:rPr>
              <w:t xml:space="preserve">excellence in teaching and </w:t>
            </w:r>
            <w:r w:rsidR="001A2928">
              <w:rPr>
                <w:rFonts w:ascii="Arial" w:hAnsi="Arial" w:cs="Arial"/>
                <w:bCs w:val="0"/>
                <w:sz w:val="22"/>
                <w:szCs w:val="22"/>
              </w:rPr>
              <w:t xml:space="preserve">supervision </w:t>
            </w:r>
          </w:p>
        </w:tc>
        <w:tc>
          <w:tcPr>
            <w:tcW w:w="2102" w:type="dxa"/>
          </w:tcPr>
          <w:p w14:paraId="7BF00397" w14:textId="77777777" w:rsid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c>
          <w:tcPr>
            <w:tcW w:w="6671" w:type="dxa"/>
          </w:tcPr>
          <w:p w14:paraId="41C6ABC5" w14:textId="77777777" w:rsid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r>
      <w:tr w:rsidR="001A2928" w14:paraId="57EB8B86" w14:textId="77777777" w:rsidTr="0059509C">
        <w:trPr>
          <w:trHeight w:val="580"/>
        </w:trPr>
        <w:tc>
          <w:tcPr>
            <w:cnfStyle w:val="001000000000" w:firstRow="0" w:lastRow="0" w:firstColumn="1" w:lastColumn="0" w:oddVBand="0" w:evenVBand="0" w:oddHBand="0" w:evenHBand="0" w:firstRowFirstColumn="0" w:firstRowLastColumn="0" w:lastRowFirstColumn="0" w:lastRowLastColumn="0"/>
            <w:tcW w:w="4385" w:type="dxa"/>
          </w:tcPr>
          <w:p w14:paraId="3D797FBA" w14:textId="75B64722" w:rsidR="001A2928" w:rsidRPr="006043A5" w:rsidRDefault="001A2928" w:rsidP="006A771E">
            <w:pPr>
              <w:overflowPunct/>
              <w:autoSpaceDE/>
              <w:autoSpaceDN/>
              <w:adjustRightInd/>
              <w:textAlignment w:val="auto"/>
              <w:rPr>
                <w:rFonts w:ascii="Arial" w:hAnsi="Arial" w:cs="Arial"/>
                <w:b w:val="0"/>
                <w:sz w:val="22"/>
                <w:szCs w:val="22"/>
              </w:rPr>
            </w:pPr>
            <w:r w:rsidRPr="006043A5">
              <w:rPr>
                <w:rFonts w:ascii="Arial" w:hAnsi="Arial" w:cs="Arial"/>
                <w:b w:val="0"/>
                <w:sz w:val="22"/>
                <w:szCs w:val="22"/>
              </w:rPr>
              <w:t xml:space="preserve">Evidence of, or potential for, </w:t>
            </w:r>
            <w:r w:rsidRPr="006043A5">
              <w:rPr>
                <w:rFonts w:ascii="Arial" w:hAnsi="Arial" w:cs="Arial"/>
                <w:bCs w:val="0"/>
                <w:sz w:val="22"/>
                <w:szCs w:val="22"/>
              </w:rPr>
              <w:t xml:space="preserve">excellence in </w:t>
            </w:r>
            <w:r>
              <w:rPr>
                <w:rFonts w:ascii="Arial" w:hAnsi="Arial" w:cs="Arial"/>
                <w:bCs w:val="0"/>
                <w:sz w:val="22"/>
                <w:szCs w:val="22"/>
              </w:rPr>
              <w:t xml:space="preserve">mentorship </w:t>
            </w:r>
          </w:p>
        </w:tc>
        <w:tc>
          <w:tcPr>
            <w:tcW w:w="2102" w:type="dxa"/>
          </w:tcPr>
          <w:p w14:paraId="7925DA4F" w14:textId="77777777" w:rsidR="001A2928" w:rsidRDefault="001A2928"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c>
          <w:tcPr>
            <w:tcW w:w="6671" w:type="dxa"/>
          </w:tcPr>
          <w:p w14:paraId="3C34FD70" w14:textId="77777777" w:rsidR="001A2928" w:rsidRDefault="001A2928"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r>
      <w:tr w:rsidR="00F22202" w14:paraId="51584B18" w14:textId="77777777" w:rsidTr="0059509C">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4385" w:type="dxa"/>
          </w:tcPr>
          <w:p w14:paraId="4FADCD8F" w14:textId="78F365F7" w:rsidR="00F22202" w:rsidRPr="00F22202" w:rsidRDefault="00F22202" w:rsidP="006A771E">
            <w:pPr>
              <w:overflowPunct/>
              <w:autoSpaceDE/>
              <w:autoSpaceDN/>
              <w:adjustRightInd/>
              <w:textAlignment w:val="auto"/>
              <w:rPr>
                <w:rFonts w:ascii="Arial" w:hAnsi="Arial" w:cs="Arial"/>
                <w:b w:val="0"/>
                <w:bCs w:val="0"/>
                <w:sz w:val="22"/>
                <w:szCs w:val="22"/>
              </w:rPr>
            </w:pPr>
            <w:r w:rsidRPr="00F22202">
              <w:rPr>
                <w:rFonts w:ascii="Arial" w:hAnsi="Arial" w:cs="Arial"/>
                <w:b w:val="0"/>
                <w:bCs w:val="0"/>
                <w:sz w:val="22"/>
                <w:szCs w:val="22"/>
              </w:rPr>
              <w:t xml:space="preserve">Evidence of, or potential for, efforts to </w:t>
            </w:r>
            <w:r w:rsidRPr="00F22202">
              <w:rPr>
                <w:rFonts w:ascii="Arial" w:hAnsi="Arial" w:cs="Arial"/>
                <w:sz w:val="22"/>
                <w:szCs w:val="22"/>
              </w:rPr>
              <w:t>remove barriers and support the success of all students or trainees</w:t>
            </w:r>
          </w:p>
        </w:tc>
        <w:tc>
          <w:tcPr>
            <w:tcW w:w="2102" w:type="dxa"/>
          </w:tcPr>
          <w:p w14:paraId="59B3D17F" w14:textId="77777777" w:rsidR="00F22202" w:rsidRDefault="00F22202"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c>
          <w:tcPr>
            <w:tcW w:w="6671" w:type="dxa"/>
          </w:tcPr>
          <w:p w14:paraId="6278DA37" w14:textId="77777777" w:rsidR="00F22202" w:rsidRDefault="00F22202"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r>
      <w:tr w:rsidR="006043A5" w14:paraId="27AF5D60" w14:textId="77777777" w:rsidTr="0059509C">
        <w:trPr>
          <w:trHeight w:val="598"/>
        </w:trPr>
        <w:tc>
          <w:tcPr>
            <w:cnfStyle w:val="001000000000" w:firstRow="0" w:lastRow="0" w:firstColumn="1" w:lastColumn="0" w:oddVBand="0" w:evenVBand="0" w:oddHBand="0" w:evenHBand="0" w:firstRowFirstColumn="0" w:firstRowLastColumn="0" w:lastRowFirstColumn="0" w:lastRowLastColumn="0"/>
            <w:tcW w:w="4385" w:type="dxa"/>
          </w:tcPr>
          <w:p w14:paraId="0CFBDA10" w14:textId="3A699E92" w:rsidR="006043A5" w:rsidRPr="006043A5" w:rsidRDefault="006043A5" w:rsidP="006A771E">
            <w:pPr>
              <w:overflowPunct/>
              <w:autoSpaceDE/>
              <w:autoSpaceDN/>
              <w:adjustRightInd/>
              <w:textAlignment w:val="auto"/>
              <w:rPr>
                <w:rFonts w:ascii="Arial" w:hAnsi="Arial" w:cs="Arial"/>
                <w:b w:val="0"/>
                <w:color w:val="000000" w:themeColor="text1"/>
                <w:sz w:val="22"/>
                <w:szCs w:val="22"/>
              </w:rPr>
            </w:pPr>
            <w:r w:rsidRPr="006043A5">
              <w:rPr>
                <w:rFonts w:ascii="Arial" w:hAnsi="Arial" w:cs="Arial"/>
                <w:b w:val="0"/>
                <w:color w:val="000000" w:themeColor="text1"/>
                <w:sz w:val="22"/>
                <w:szCs w:val="22"/>
              </w:rPr>
              <w:t>Alignment with Department/Division</w:t>
            </w:r>
            <w:r w:rsidR="00CF6BDC">
              <w:rPr>
                <w:rFonts w:ascii="Arial" w:hAnsi="Arial" w:cs="Arial"/>
                <w:b w:val="0"/>
                <w:color w:val="000000" w:themeColor="text1"/>
                <w:sz w:val="22"/>
                <w:szCs w:val="22"/>
              </w:rPr>
              <w:t>/Unit</w:t>
            </w:r>
            <w:r w:rsidRPr="006043A5">
              <w:rPr>
                <w:rFonts w:ascii="Arial" w:hAnsi="Arial" w:cs="Arial"/>
                <w:b w:val="0"/>
                <w:color w:val="000000" w:themeColor="text1"/>
                <w:sz w:val="22"/>
                <w:szCs w:val="22"/>
              </w:rPr>
              <w:t xml:space="preserve"> </w:t>
            </w:r>
            <w:r w:rsidR="001A2928" w:rsidRPr="001A2928">
              <w:rPr>
                <w:rFonts w:ascii="Arial" w:hAnsi="Arial" w:cs="Arial"/>
                <w:bCs w:val="0"/>
                <w:color w:val="000000" w:themeColor="text1"/>
                <w:sz w:val="22"/>
                <w:szCs w:val="22"/>
              </w:rPr>
              <w:t xml:space="preserve">goals and </w:t>
            </w:r>
            <w:r w:rsidRPr="001A2928">
              <w:rPr>
                <w:rFonts w:ascii="Arial" w:hAnsi="Arial" w:cs="Arial"/>
                <w:bCs w:val="0"/>
                <w:color w:val="000000" w:themeColor="text1"/>
                <w:sz w:val="22"/>
                <w:szCs w:val="22"/>
              </w:rPr>
              <w:t>priorities</w:t>
            </w:r>
          </w:p>
        </w:tc>
        <w:tc>
          <w:tcPr>
            <w:tcW w:w="2102" w:type="dxa"/>
          </w:tcPr>
          <w:p w14:paraId="34E95C26" w14:textId="77777777" w:rsidR="006043A5" w:rsidRDefault="006043A5"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c>
          <w:tcPr>
            <w:tcW w:w="6671" w:type="dxa"/>
          </w:tcPr>
          <w:p w14:paraId="7780EA74" w14:textId="77777777" w:rsidR="006043A5" w:rsidRDefault="006043A5" w:rsidP="006A771E">
            <w:p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Arial" w:hAnsi="Arial" w:cs="Arial"/>
                <w:i/>
                <w:iCs/>
                <w:color w:val="000000" w:themeColor="text1"/>
                <w:sz w:val="22"/>
                <w:szCs w:val="22"/>
              </w:rPr>
            </w:pPr>
          </w:p>
        </w:tc>
      </w:tr>
      <w:tr w:rsidR="006043A5" w14:paraId="5B34E500" w14:textId="77777777" w:rsidTr="0059509C">
        <w:trPr>
          <w:cnfStyle w:val="000000100000" w:firstRow="0" w:lastRow="0" w:firstColumn="0" w:lastColumn="0" w:oddVBand="0" w:evenVBand="0" w:oddHBand="1" w:evenHBand="0" w:firstRowFirstColumn="0" w:firstRowLastColumn="0" w:lastRowFirstColumn="0" w:lastRowLastColumn="0"/>
          <w:trHeight w:val="880"/>
        </w:trPr>
        <w:tc>
          <w:tcPr>
            <w:cnfStyle w:val="001000000000" w:firstRow="0" w:lastRow="0" w:firstColumn="1" w:lastColumn="0" w:oddVBand="0" w:evenVBand="0" w:oddHBand="0" w:evenHBand="0" w:firstRowFirstColumn="0" w:firstRowLastColumn="0" w:lastRowFirstColumn="0" w:lastRowLastColumn="0"/>
            <w:tcW w:w="4385" w:type="dxa"/>
          </w:tcPr>
          <w:p w14:paraId="4878A958" w14:textId="7C29A32A" w:rsidR="006043A5" w:rsidRPr="006043A5" w:rsidRDefault="006043A5" w:rsidP="006A771E">
            <w:pPr>
              <w:overflowPunct/>
              <w:autoSpaceDE/>
              <w:autoSpaceDN/>
              <w:adjustRightInd/>
              <w:textAlignment w:val="auto"/>
              <w:rPr>
                <w:rFonts w:ascii="Arial" w:hAnsi="Arial" w:cs="Arial"/>
                <w:b w:val="0"/>
                <w:color w:val="000000" w:themeColor="text1"/>
                <w:sz w:val="22"/>
                <w:szCs w:val="22"/>
              </w:rPr>
            </w:pPr>
            <w:r w:rsidRPr="006043A5">
              <w:rPr>
                <w:rFonts w:ascii="Arial" w:hAnsi="Arial" w:cs="Arial"/>
                <w:b w:val="0"/>
                <w:color w:val="000000" w:themeColor="text1"/>
                <w:sz w:val="22"/>
                <w:szCs w:val="22"/>
              </w:rPr>
              <w:t xml:space="preserve">Evidence of, or potential for, </w:t>
            </w:r>
            <w:r w:rsidRPr="006043A5">
              <w:rPr>
                <w:rFonts w:ascii="Arial" w:hAnsi="Arial" w:cs="Arial"/>
                <w:bCs w:val="0"/>
                <w:color w:val="000000" w:themeColor="text1"/>
                <w:sz w:val="22"/>
                <w:szCs w:val="22"/>
              </w:rPr>
              <w:t xml:space="preserve">positive contributions to </w:t>
            </w:r>
            <w:r w:rsidR="002207C5">
              <w:rPr>
                <w:rFonts w:ascii="Arial" w:hAnsi="Arial" w:cs="Arial"/>
                <w:bCs w:val="0"/>
                <w:color w:val="000000" w:themeColor="text1"/>
                <w:sz w:val="22"/>
                <w:szCs w:val="22"/>
              </w:rPr>
              <w:t>working and learning</w:t>
            </w:r>
            <w:r w:rsidRPr="006043A5">
              <w:rPr>
                <w:rFonts w:ascii="Arial" w:hAnsi="Arial" w:cs="Arial"/>
                <w:bCs w:val="0"/>
                <w:color w:val="000000" w:themeColor="text1"/>
                <w:sz w:val="22"/>
                <w:szCs w:val="22"/>
              </w:rPr>
              <w:t xml:space="preserve"> climate</w:t>
            </w:r>
            <w:r w:rsidR="002207C5">
              <w:rPr>
                <w:rFonts w:ascii="Arial" w:hAnsi="Arial" w:cs="Arial"/>
                <w:bCs w:val="0"/>
                <w:color w:val="000000" w:themeColor="text1"/>
                <w:sz w:val="22"/>
                <w:szCs w:val="22"/>
              </w:rPr>
              <w:t xml:space="preserve"> in department/division</w:t>
            </w:r>
          </w:p>
        </w:tc>
        <w:tc>
          <w:tcPr>
            <w:tcW w:w="2102" w:type="dxa"/>
          </w:tcPr>
          <w:p w14:paraId="58057ED7" w14:textId="77777777" w:rsid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c>
          <w:tcPr>
            <w:tcW w:w="6671" w:type="dxa"/>
          </w:tcPr>
          <w:p w14:paraId="65DFF131" w14:textId="77777777" w:rsidR="006043A5" w:rsidRDefault="006043A5" w:rsidP="006A771E">
            <w:p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Arial" w:hAnsi="Arial" w:cs="Arial"/>
                <w:i/>
                <w:iCs/>
                <w:color w:val="000000" w:themeColor="text1"/>
                <w:sz w:val="22"/>
                <w:szCs w:val="22"/>
              </w:rPr>
            </w:pPr>
          </w:p>
        </w:tc>
      </w:tr>
    </w:tbl>
    <w:p w14:paraId="728A91D6" w14:textId="689DDEE2" w:rsidR="00CB13CF" w:rsidRDefault="00CB13CF" w:rsidP="00CB13CF">
      <w:pPr>
        <w:pStyle w:val="CommentText"/>
        <w:rPr>
          <w:rFonts w:ascii="Arial" w:hAnsi="Arial" w:cs="Arial"/>
          <w:b/>
          <w:sz w:val="22"/>
          <w:szCs w:val="22"/>
        </w:rPr>
      </w:pPr>
    </w:p>
    <w:p w14:paraId="76819A5D" w14:textId="77777777" w:rsidR="004179E6" w:rsidRPr="00CB13CF" w:rsidRDefault="008903A8" w:rsidP="004179E6">
      <w:pPr>
        <w:overflowPunct/>
        <w:autoSpaceDE/>
        <w:autoSpaceDN/>
        <w:adjustRightInd/>
        <w:textAlignment w:val="auto"/>
        <w:rPr>
          <w:rFonts w:ascii="Arial" w:hAnsi="Arial" w:cs="Arial"/>
          <w:b/>
          <w:bCs/>
          <w:sz w:val="22"/>
          <w:szCs w:val="22"/>
        </w:rPr>
      </w:pPr>
      <w:r w:rsidRPr="00CB13CF">
        <w:rPr>
          <w:rFonts w:ascii="Arial" w:hAnsi="Arial" w:cs="Arial"/>
          <w:b/>
          <w:sz w:val="22"/>
          <w:szCs w:val="22"/>
        </w:rPr>
        <w:t xml:space="preserve">EXAMPLE </w:t>
      </w:r>
      <w:r w:rsidR="00C32BF0">
        <w:rPr>
          <w:rFonts w:ascii="Arial" w:hAnsi="Arial" w:cs="Arial"/>
          <w:b/>
          <w:sz w:val="22"/>
          <w:szCs w:val="22"/>
        </w:rPr>
        <w:t>3</w:t>
      </w:r>
      <w:r w:rsidRPr="00CB13CF">
        <w:rPr>
          <w:rFonts w:ascii="Arial" w:hAnsi="Arial" w:cs="Arial"/>
          <w:b/>
          <w:sz w:val="22"/>
          <w:szCs w:val="22"/>
        </w:rPr>
        <w:t xml:space="preserve">. </w:t>
      </w:r>
      <w:bookmarkStart w:id="1" w:name="Restaurant_Suggestions"/>
      <w:bookmarkEnd w:id="0"/>
      <w:r w:rsidR="004179E6" w:rsidRPr="00CB13CF">
        <w:rPr>
          <w:rFonts w:ascii="Arial" w:hAnsi="Arial" w:cs="Arial"/>
          <w:b/>
          <w:sz w:val="22"/>
          <w:szCs w:val="22"/>
        </w:rPr>
        <w:t>Medical Director Leadership Search</w:t>
      </w:r>
    </w:p>
    <w:p w14:paraId="650BE32F" w14:textId="0F0B915F" w:rsidR="004179E6" w:rsidRPr="00CB13CF" w:rsidRDefault="004179E6" w:rsidP="004179E6">
      <w:p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 xml:space="preserve">This assessment rubric was developed for a faculty leadership role at </w:t>
      </w:r>
      <w:r>
        <w:rPr>
          <w:rFonts w:ascii="Arial" w:hAnsi="Arial" w:cs="Arial"/>
          <w:i/>
          <w:iCs/>
          <w:color w:val="000000" w:themeColor="text1"/>
          <w:sz w:val="22"/>
          <w:szCs w:val="22"/>
        </w:rPr>
        <w:t xml:space="preserve">a hospital-based center </w:t>
      </w:r>
      <w:r w:rsidRPr="00CB13CF">
        <w:rPr>
          <w:rFonts w:ascii="Arial" w:hAnsi="Arial" w:cs="Arial"/>
          <w:i/>
          <w:iCs/>
          <w:color w:val="000000" w:themeColor="text1"/>
          <w:sz w:val="22"/>
          <w:szCs w:val="22"/>
        </w:rPr>
        <w:t xml:space="preserve">for the purposes of initial application reviews by the search committee.  There are 4 </w:t>
      </w:r>
      <w:r>
        <w:rPr>
          <w:rFonts w:ascii="Arial" w:hAnsi="Arial" w:cs="Arial"/>
          <w:i/>
          <w:iCs/>
          <w:color w:val="000000" w:themeColor="text1"/>
          <w:sz w:val="22"/>
          <w:szCs w:val="22"/>
        </w:rPr>
        <w:t>broad criteria</w:t>
      </w:r>
      <w:r w:rsidRPr="00CB13CF">
        <w:rPr>
          <w:rFonts w:ascii="Arial" w:hAnsi="Arial" w:cs="Arial"/>
          <w:i/>
          <w:iCs/>
          <w:color w:val="000000" w:themeColor="text1"/>
          <w:sz w:val="22"/>
          <w:szCs w:val="22"/>
        </w:rPr>
        <w:t xml:space="preserve"> with a 1-4 scale</w:t>
      </w:r>
      <w:r>
        <w:rPr>
          <w:rFonts w:ascii="Arial" w:hAnsi="Arial" w:cs="Arial"/>
          <w:i/>
          <w:iCs/>
          <w:color w:val="000000" w:themeColor="text1"/>
          <w:sz w:val="22"/>
          <w:szCs w:val="22"/>
        </w:rPr>
        <w:t xml:space="preserve">, </w:t>
      </w:r>
      <w:r w:rsidRPr="00CB13CF">
        <w:rPr>
          <w:rFonts w:ascii="Arial" w:hAnsi="Arial" w:cs="Arial"/>
          <w:i/>
          <w:iCs/>
          <w:color w:val="000000" w:themeColor="text1"/>
          <w:sz w:val="22"/>
          <w:szCs w:val="22"/>
        </w:rPr>
        <w:t xml:space="preserve">accompanied by anchors and examples for each. These anchors were developed through committee discussion, and a “test” application was used to gauge consistency in reviewer ratings.  As above, assessment criteria should align with the values and goals identified by the search committee as well as the requested materials and descriptions provided in the job ad. </w:t>
      </w:r>
    </w:p>
    <w:p w14:paraId="14177697" w14:textId="77777777" w:rsidR="004179E6" w:rsidRPr="00CB13CF" w:rsidRDefault="004179E6" w:rsidP="004179E6">
      <w:pPr>
        <w:overflowPunct/>
        <w:autoSpaceDE/>
        <w:autoSpaceDN/>
        <w:adjustRightInd/>
        <w:textAlignment w:val="auto"/>
        <w:rPr>
          <w:rFonts w:ascii="Arial" w:hAnsi="Arial" w:cs="Arial"/>
          <w:i/>
          <w:iCs/>
          <w:color w:val="000000" w:themeColor="text1"/>
          <w:sz w:val="22"/>
          <w:szCs w:val="22"/>
        </w:rPr>
      </w:pPr>
    </w:p>
    <w:p w14:paraId="632D43A3" w14:textId="77777777" w:rsidR="004179E6" w:rsidRPr="00CB13CF" w:rsidRDefault="004179E6" w:rsidP="004179E6">
      <w:pPr>
        <w:overflowPunct/>
        <w:autoSpaceDE/>
        <w:autoSpaceDN/>
        <w:adjustRightInd/>
        <w:textAlignment w:val="auto"/>
        <w:rPr>
          <w:rFonts w:ascii="Arial" w:hAnsi="Arial" w:cs="Arial"/>
          <w:b/>
          <w:sz w:val="22"/>
          <w:szCs w:val="22"/>
        </w:rPr>
      </w:pPr>
    </w:p>
    <w:p w14:paraId="5A88BAAD" w14:textId="77777777" w:rsidR="004179E6" w:rsidRPr="00CB13CF" w:rsidRDefault="004179E6" w:rsidP="004179E6">
      <w:pPr>
        <w:overflowPunct/>
        <w:autoSpaceDE/>
        <w:autoSpaceDN/>
        <w:adjustRightInd/>
        <w:jc w:val="center"/>
        <w:textAlignment w:val="auto"/>
        <w:rPr>
          <w:rFonts w:ascii="Arial" w:eastAsia="Calibri" w:hAnsi="Arial" w:cs="Arial"/>
          <w:b/>
          <w:sz w:val="22"/>
          <w:szCs w:val="22"/>
        </w:rPr>
      </w:pPr>
      <w:r w:rsidRPr="00CB13CF">
        <w:rPr>
          <w:rFonts w:ascii="Arial" w:eastAsia="Calibri" w:hAnsi="Arial" w:cs="Arial"/>
          <w:b/>
          <w:sz w:val="22"/>
          <w:szCs w:val="22"/>
        </w:rPr>
        <w:t>Medical Director Faculty Search Committee</w:t>
      </w:r>
    </w:p>
    <w:p w14:paraId="4A6E5F5B" w14:textId="22ACD568" w:rsidR="004179E6" w:rsidRPr="00CB13CF" w:rsidRDefault="004179E6" w:rsidP="004179E6">
      <w:pPr>
        <w:overflowPunct/>
        <w:autoSpaceDE/>
        <w:autoSpaceDN/>
        <w:adjustRightInd/>
        <w:jc w:val="center"/>
        <w:textAlignment w:val="auto"/>
        <w:rPr>
          <w:rFonts w:ascii="Arial" w:eastAsia="Calibri" w:hAnsi="Arial" w:cs="Arial"/>
          <w:b/>
          <w:sz w:val="22"/>
          <w:szCs w:val="22"/>
        </w:rPr>
      </w:pPr>
      <w:r w:rsidRPr="00CB13CF">
        <w:rPr>
          <w:rFonts w:ascii="Arial" w:eastAsia="Calibri" w:hAnsi="Arial" w:cs="Arial"/>
          <w:b/>
          <w:sz w:val="22"/>
          <w:szCs w:val="22"/>
        </w:rPr>
        <w:t>Review of Candidate’s CV</w:t>
      </w:r>
      <w:r w:rsidR="00CB0A0F">
        <w:rPr>
          <w:rFonts w:ascii="Arial" w:eastAsia="Calibri" w:hAnsi="Arial" w:cs="Arial"/>
          <w:b/>
          <w:sz w:val="22"/>
          <w:szCs w:val="22"/>
        </w:rPr>
        <w:t xml:space="preserve"> </w:t>
      </w:r>
      <w:r w:rsidRPr="00CB13CF">
        <w:rPr>
          <w:rFonts w:ascii="Arial" w:eastAsia="Calibri" w:hAnsi="Arial" w:cs="Arial"/>
          <w:b/>
          <w:sz w:val="22"/>
          <w:szCs w:val="22"/>
        </w:rPr>
        <w:t xml:space="preserve">and Cover Letter </w:t>
      </w:r>
    </w:p>
    <w:p w14:paraId="074CFE1A" w14:textId="77777777" w:rsidR="004179E6" w:rsidRPr="00CB13CF" w:rsidRDefault="004179E6" w:rsidP="004179E6">
      <w:pPr>
        <w:overflowPunct/>
        <w:autoSpaceDE/>
        <w:autoSpaceDN/>
        <w:adjustRightInd/>
        <w:jc w:val="center"/>
        <w:textAlignment w:val="auto"/>
        <w:rPr>
          <w:rFonts w:ascii="Arial" w:eastAsia="Calibri" w:hAnsi="Arial" w:cs="Arial"/>
          <w:b/>
          <w:sz w:val="22"/>
          <w:szCs w:val="22"/>
        </w:rPr>
      </w:pPr>
    </w:p>
    <w:p w14:paraId="2FBCEF55"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t>CANDIDATE: _______________________________________________________________</w:t>
      </w:r>
    </w:p>
    <w:p w14:paraId="7E365915" w14:textId="77777777" w:rsidR="004179E6" w:rsidRPr="00DD1843"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t>REVIEWER: ________________________________________________________________</w:t>
      </w:r>
    </w:p>
    <w:p w14:paraId="0604663B"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i/>
          <w:iCs/>
          <w:sz w:val="22"/>
          <w:szCs w:val="22"/>
        </w:rPr>
      </w:pPr>
      <w:r w:rsidRPr="00CB13CF">
        <w:rPr>
          <w:rFonts w:ascii="Arial" w:eastAsia="Calibri" w:hAnsi="Arial" w:cs="Arial"/>
          <w:i/>
          <w:iCs/>
          <w:sz w:val="22"/>
          <w:szCs w:val="22"/>
        </w:rPr>
        <w:t xml:space="preserve">Descriptions and examples to consider are given under each category; these are </w:t>
      </w:r>
      <w:r>
        <w:rPr>
          <w:rFonts w:ascii="Arial" w:eastAsia="Calibri" w:hAnsi="Arial" w:cs="Arial"/>
          <w:i/>
          <w:iCs/>
          <w:sz w:val="22"/>
          <w:szCs w:val="22"/>
        </w:rPr>
        <w:t xml:space="preserve">meant to be a guide and </w:t>
      </w:r>
      <w:r w:rsidRPr="009B0092">
        <w:rPr>
          <w:rFonts w:ascii="Arial" w:eastAsia="Calibri" w:hAnsi="Arial" w:cs="Arial"/>
          <w:i/>
          <w:iCs/>
          <w:sz w:val="22"/>
          <w:szCs w:val="22"/>
        </w:rPr>
        <w:t xml:space="preserve">not </w:t>
      </w:r>
      <w:r w:rsidRPr="00CB13CF">
        <w:rPr>
          <w:rFonts w:ascii="Arial" w:eastAsia="Calibri" w:hAnsi="Arial" w:cs="Arial"/>
          <w:i/>
          <w:iCs/>
          <w:sz w:val="22"/>
          <w:szCs w:val="22"/>
        </w:rPr>
        <w:t>exhaustive lists.</w:t>
      </w:r>
    </w:p>
    <w:p w14:paraId="71D2929D"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u w:val="single"/>
        </w:rPr>
      </w:pPr>
      <w:r w:rsidRPr="00CB13CF">
        <w:rPr>
          <w:rFonts w:ascii="Arial" w:eastAsia="Calibri" w:hAnsi="Arial" w:cs="Arial"/>
          <w:sz w:val="22"/>
          <w:szCs w:val="22"/>
          <w:u w:val="single"/>
        </w:rPr>
        <w:t>Suggested anchors for 1-4 scale:</w:t>
      </w:r>
    </w:p>
    <w:p w14:paraId="364F7F2E"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r w:rsidRPr="00CB13CF">
        <w:rPr>
          <w:rFonts w:ascii="Arial" w:eastAsia="Calibri" w:hAnsi="Arial" w:cs="Arial"/>
          <w:sz w:val="22"/>
          <w:szCs w:val="22"/>
        </w:rPr>
        <w:t>1: No evidence of work in this category</w:t>
      </w:r>
    </w:p>
    <w:p w14:paraId="22CEE227"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r w:rsidRPr="00CB13CF">
        <w:rPr>
          <w:rFonts w:ascii="Arial" w:eastAsia="Calibri" w:hAnsi="Arial" w:cs="Arial"/>
          <w:sz w:val="22"/>
          <w:szCs w:val="22"/>
        </w:rPr>
        <w:t>2: Work in this category is limited to one-time events or in early stages (&lt;1 year)</w:t>
      </w:r>
    </w:p>
    <w:p w14:paraId="75C6AEDB"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r w:rsidRPr="00CB13CF">
        <w:rPr>
          <w:rFonts w:ascii="Arial" w:eastAsia="Calibri" w:hAnsi="Arial" w:cs="Arial"/>
          <w:sz w:val="22"/>
          <w:szCs w:val="22"/>
        </w:rPr>
        <w:t>3: Work in this category is longitudinal, involves service, beyond early stages (&gt;1 year), may be limited in scope to one unit or group</w:t>
      </w:r>
    </w:p>
    <w:p w14:paraId="622F0CB4" w14:textId="77777777" w:rsidR="004179E6" w:rsidRDefault="004179E6" w:rsidP="004179E6">
      <w:pPr>
        <w:overflowPunct/>
        <w:autoSpaceDE/>
        <w:autoSpaceDN/>
        <w:adjustRightInd/>
        <w:spacing w:after="160" w:line="259" w:lineRule="auto"/>
        <w:textAlignment w:val="auto"/>
        <w:rPr>
          <w:rFonts w:ascii="Arial" w:eastAsia="Calibri" w:hAnsi="Arial" w:cs="Arial"/>
          <w:sz w:val="22"/>
          <w:szCs w:val="22"/>
        </w:rPr>
      </w:pPr>
      <w:r w:rsidRPr="00CB13CF">
        <w:rPr>
          <w:rFonts w:ascii="Arial" w:eastAsia="Calibri" w:hAnsi="Arial" w:cs="Arial"/>
          <w:sz w:val="22"/>
          <w:szCs w:val="22"/>
        </w:rPr>
        <w:t xml:space="preserve">4: Work in this category is longitudinal, well-developed, </w:t>
      </w:r>
      <w:r w:rsidRPr="00CB13CF">
        <w:rPr>
          <w:rFonts w:ascii="Arial" w:eastAsia="Calibri" w:hAnsi="Arial" w:cs="Arial"/>
          <w:sz w:val="22"/>
          <w:szCs w:val="22"/>
          <w:u w:val="single"/>
        </w:rPr>
        <w:t>with clear leadership role(s),</w:t>
      </w:r>
      <w:r w:rsidRPr="00CB13CF">
        <w:rPr>
          <w:rFonts w:ascii="Arial" w:eastAsia="Calibri" w:hAnsi="Arial" w:cs="Arial"/>
          <w:sz w:val="22"/>
          <w:szCs w:val="22"/>
        </w:rPr>
        <w:t xml:space="preserve"> has </w:t>
      </w:r>
      <w:r w:rsidRPr="00CB13CF">
        <w:rPr>
          <w:rFonts w:ascii="Arial" w:eastAsia="Calibri" w:hAnsi="Arial" w:cs="Arial"/>
          <w:sz w:val="22"/>
          <w:szCs w:val="22"/>
          <w:u w:val="single"/>
        </w:rPr>
        <w:t>evidence of impact/changed outcomes</w:t>
      </w:r>
      <w:r w:rsidRPr="00CB13CF">
        <w:rPr>
          <w:rFonts w:ascii="Arial" w:eastAsia="Calibri" w:hAnsi="Arial" w:cs="Arial"/>
          <w:sz w:val="22"/>
          <w:szCs w:val="22"/>
        </w:rPr>
        <w:t xml:space="preserve">, with broad reach beyond one unit or group </w:t>
      </w:r>
    </w:p>
    <w:p w14:paraId="42074D0D"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p>
    <w:p w14:paraId="2D23C8A3"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t xml:space="preserve">CLINICAL EXPERIENCE </w:t>
      </w:r>
      <w:r w:rsidRPr="00CB13CF">
        <w:rPr>
          <w:rFonts w:ascii="Arial" w:eastAsia="Calibri" w:hAnsi="Arial" w:cs="Arial"/>
          <w:sz w:val="22"/>
          <w:szCs w:val="22"/>
        </w:rPr>
        <w:t xml:space="preserve">                                               </w:t>
      </w:r>
      <w:r>
        <w:rPr>
          <w:rFonts w:ascii="Arial" w:eastAsia="Calibri" w:hAnsi="Arial" w:cs="Arial"/>
          <w:sz w:val="22"/>
          <w:szCs w:val="22"/>
        </w:rPr>
        <w:tab/>
      </w:r>
      <w:r w:rsidRPr="00CB13CF">
        <w:rPr>
          <w:rFonts w:ascii="Arial" w:eastAsia="Calibri" w:hAnsi="Arial" w:cs="Arial"/>
          <w:sz w:val="22"/>
          <w:szCs w:val="22"/>
        </w:rPr>
        <w:tab/>
      </w:r>
      <w:r>
        <w:rPr>
          <w:rFonts w:ascii="Arial" w:eastAsia="Calibri" w:hAnsi="Arial" w:cs="Arial"/>
          <w:sz w:val="22"/>
          <w:szCs w:val="22"/>
        </w:rPr>
        <w:tab/>
      </w:r>
      <w:r w:rsidRPr="00CB13CF">
        <w:rPr>
          <w:rFonts w:ascii="Arial" w:eastAsia="Calibri" w:hAnsi="Arial" w:cs="Arial"/>
          <w:b/>
          <w:sz w:val="22"/>
          <w:szCs w:val="22"/>
        </w:rPr>
        <w:t>Low                     High</w:t>
      </w:r>
    </w:p>
    <w:p w14:paraId="50D4D1AE"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t xml:space="preserve">              </w:t>
      </w:r>
      <w:r w:rsidRPr="00CB13CF">
        <w:rPr>
          <w:rFonts w:ascii="Arial" w:eastAsia="Calibri" w:hAnsi="Arial" w:cs="Arial"/>
          <w:b/>
          <w:sz w:val="22"/>
          <w:szCs w:val="22"/>
        </w:rPr>
        <w:tab/>
      </w:r>
      <w:r w:rsidRPr="00CB13CF">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CB13CF">
        <w:rPr>
          <w:rFonts w:ascii="Arial" w:eastAsia="Calibri" w:hAnsi="Arial" w:cs="Arial"/>
          <w:sz w:val="22"/>
          <w:szCs w:val="22"/>
        </w:rPr>
        <w:t>1</w:t>
      </w:r>
      <w:sdt>
        <w:sdtPr>
          <w:rPr>
            <w:rFonts w:ascii="Arial" w:eastAsia="Calibri" w:hAnsi="Arial" w:cs="Arial"/>
            <w:sz w:val="22"/>
            <w:szCs w:val="22"/>
          </w:rPr>
          <w:id w:val="83510225"/>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2</w:t>
      </w:r>
      <w:sdt>
        <w:sdtPr>
          <w:rPr>
            <w:rFonts w:ascii="Arial" w:eastAsia="Calibri" w:hAnsi="Arial" w:cs="Arial"/>
            <w:sz w:val="22"/>
            <w:szCs w:val="22"/>
          </w:rPr>
          <w:id w:val="63685285"/>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3</w:t>
      </w:r>
      <w:sdt>
        <w:sdtPr>
          <w:rPr>
            <w:rFonts w:ascii="Arial" w:eastAsia="Calibri" w:hAnsi="Arial" w:cs="Arial"/>
            <w:sz w:val="22"/>
            <w:szCs w:val="22"/>
          </w:rPr>
          <w:id w:val="-1777865039"/>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4</w:t>
      </w:r>
      <w:sdt>
        <w:sdtPr>
          <w:rPr>
            <w:rFonts w:ascii="Arial" w:eastAsia="Calibri" w:hAnsi="Arial" w:cs="Arial"/>
            <w:sz w:val="22"/>
            <w:szCs w:val="22"/>
          </w:rPr>
          <w:id w:val="1892306297"/>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w:t>
      </w:r>
    </w:p>
    <w:p w14:paraId="0F7CF075"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i/>
          <w:iCs/>
          <w:sz w:val="22"/>
          <w:szCs w:val="22"/>
        </w:rPr>
      </w:pPr>
      <w:r w:rsidRPr="00CB13CF">
        <w:rPr>
          <w:rFonts w:ascii="Arial" w:eastAsia="Calibri" w:hAnsi="Arial" w:cs="Arial"/>
          <w:i/>
          <w:iCs/>
          <w:sz w:val="22"/>
          <w:szCs w:val="22"/>
        </w:rPr>
        <w:t xml:space="preserve">Depth and breadth of clinical work and experiences with </w:t>
      </w:r>
      <w:r>
        <w:rPr>
          <w:rFonts w:ascii="Arial" w:eastAsia="Calibri" w:hAnsi="Arial" w:cs="Arial"/>
          <w:i/>
          <w:iCs/>
          <w:sz w:val="22"/>
          <w:szCs w:val="22"/>
        </w:rPr>
        <w:t>a broad range of</w:t>
      </w:r>
      <w:r w:rsidRPr="00CB13CF">
        <w:rPr>
          <w:rFonts w:ascii="Arial" w:eastAsia="Calibri" w:hAnsi="Arial" w:cs="Arial"/>
          <w:i/>
          <w:iCs/>
          <w:sz w:val="22"/>
          <w:szCs w:val="22"/>
        </w:rPr>
        <w:t xml:space="preserve"> populations in a variety of settings; contributions to improving patient- and family-centered care; commitment to high-value, evidence-based care; evidence of clinical expertise and excellence (awards, honors).</w:t>
      </w:r>
    </w:p>
    <w:p w14:paraId="47216FBA" w14:textId="77777777" w:rsidR="004179E6" w:rsidRPr="00CB13CF" w:rsidRDefault="004179E6" w:rsidP="004179E6">
      <w:pPr>
        <w:overflowPunct/>
        <w:autoSpaceDE/>
        <w:autoSpaceDN/>
        <w:adjustRightInd/>
        <w:spacing w:line="360" w:lineRule="auto"/>
        <w:textAlignment w:val="auto"/>
        <w:rPr>
          <w:rFonts w:ascii="Arial" w:eastAsia="Calibri" w:hAnsi="Arial" w:cs="Arial"/>
          <w:b/>
          <w:sz w:val="22"/>
          <w:szCs w:val="22"/>
        </w:rPr>
      </w:pPr>
      <w:r w:rsidRPr="00CB13CF">
        <w:rPr>
          <w:rFonts w:ascii="Arial" w:eastAsia="Calibri" w:hAnsi="Arial" w:cs="Arial"/>
          <w:b/>
          <w:sz w:val="22"/>
          <w:szCs w:val="22"/>
        </w:rPr>
        <w:t>Comments:</w:t>
      </w:r>
    </w:p>
    <w:p w14:paraId="68C80763"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p>
    <w:p w14:paraId="5CD0527B" w14:textId="77777777" w:rsidR="004179E6" w:rsidRDefault="004179E6" w:rsidP="004179E6">
      <w:pPr>
        <w:overflowPunct/>
        <w:autoSpaceDE/>
        <w:autoSpaceDN/>
        <w:adjustRightInd/>
        <w:spacing w:after="160" w:line="259" w:lineRule="auto"/>
        <w:textAlignment w:val="auto"/>
        <w:rPr>
          <w:rFonts w:ascii="Arial" w:eastAsia="Calibri" w:hAnsi="Arial" w:cs="Arial"/>
          <w:b/>
          <w:bCs/>
          <w:sz w:val="22"/>
          <w:szCs w:val="22"/>
        </w:rPr>
      </w:pPr>
    </w:p>
    <w:p w14:paraId="3EF919A4"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Pr>
          <w:rFonts w:ascii="Arial" w:eastAsia="Calibri" w:hAnsi="Arial" w:cs="Arial"/>
          <w:b/>
          <w:bCs/>
          <w:sz w:val="22"/>
          <w:szCs w:val="22"/>
        </w:rPr>
        <w:t>CONTRIBUTIONS TO</w:t>
      </w:r>
      <w:r w:rsidRPr="00CB13CF">
        <w:rPr>
          <w:rFonts w:ascii="Arial" w:eastAsia="Calibri" w:hAnsi="Arial" w:cs="Arial"/>
          <w:b/>
          <w:bCs/>
          <w:sz w:val="22"/>
          <w:szCs w:val="22"/>
        </w:rPr>
        <w:t xml:space="preserve"> </w:t>
      </w:r>
      <w:r>
        <w:rPr>
          <w:rFonts w:ascii="Arial" w:eastAsia="Calibri" w:hAnsi="Arial" w:cs="Arial"/>
          <w:b/>
          <w:bCs/>
          <w:sz w:val="22"/>
          <w:szCs w:val="22"/>
        </w:rPr>
        <w:t>HEALTHCARE EQUITY</w:t>
      </w:r>
      <w:r w:rsidRPr="00CB13CF">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CB13CF">
        <w:rPr>
          <w:rFonts w:ascii="Arial" w:eastAsia="Calibri" w:hAnsi="Arial" w:cs="Arial"/>
          <w:b/>
          <w:sz w:val="22"/>
          <w:szCs w:val="22"/>
        </w:rPr>
        <w:t>Low                        High</w:t>
      </w:r>
    </w:p>
    <w:p w14:paraId="75598410"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lastRenderedPageBreak/>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t xml:space="preserve">              </w:t>
      </w:r>
      <w:r w:rsidRPr="00CB13CF">
        <w:rPr>
          <w:rFonts w:ascii="Arial" w:eastAsia="Calibri" w:hAnsi="Arial" w:cs="Arial"/>
          <w:b/>
          <w:sz w:val="22"/>
          <w:szCs w:val="22"/>
        </w:rPr>
        <w:tab/>
      </w:r>
      <w:r w:rsidRPr="00CB13CF">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CB13CF">
        <w:rPr>
          <w:rFonts w:ascii="Arial" w:eastAsia="Calibri" w:hAnsi="Arial" w:cs="Arial"/>
          <w:sz w:val="22"/>
          <w:szCs w:val="22"/>
        </w:rPr>
        <w:t>1</w:t>
      </w:r>
      <w:sdt>
        <w:sdtPr>
          <w:rPr>
            <w:rFonts w:ascii="Arial" w:eastAsia="Calibri" w:hAnsi="Arial" w:cs="Arial"/>
            <w:sz w:val="22"/>
            <w:szCs w:val="22"/>
          </w:rPr>
          <w:id w:val="-1138483329"/>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2</w:t>
      </w:r>
      <w:sdt>
        <w:sdtPr>
          <w:rPr>
            <w:rFonts w:ascii="Arial" w:eastAsia="Calibri" w:hAnsi="Arial" w:cs="Arial"/>
            <w:sz w:val="22"/>
            <w:szCs w:val="22"/>
          </w:rPr>
          <w:id w:val="-1704392835"/>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3</w:t>
      </w:r>
      <w:sdt>
        <w:sdtPr>
          <w:rPr>
            <w:rFonts w:ascii="Arial" w:eastAsia="Calibri" w:hAnsi="Arial" w:cs="Arial"/>
            <w:sz w:val="22"/>
            <w:szCs w:val="22"/>
          </w:rPr>
          <w:id w:val="2138066547"/>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4</w:t>
      </w:r>
      <w:sdt>
        <w:sdtPr>
          <w:rPr>
            <w:rFonts w:ascii="Arial" w:eastAsia="Calibri" w:hAnsi="Arial" w:cs="Arial"/>
            <w:sz w:val="22"/>
            <w:szCs w:val="22"/>
          </w:rPr>
          <w:id w:val="-493723661"/>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w:t>
      </w:r>
    </w:p>
    <w:p w14:paraId="062C51B4" w14:textId="283B338E" w:rsidR="004179E6" w:rsidRPr="00CB13CF" w:rsidRDefault="004179E6" w:rsidP="004179E6">
      <w:pPr>
        <w:overflowPunct/>
        <w:autoSpaceDE/>
        <w:autoSpaceDN/>
        <w:adjustRightInd/>
        <w:spacing w:after="160" w:line="259" w:lineRule="auto"/>
        <w:textAlignment w:val="auto"/>
        <w:rPr>
          <w:rFonts w:ascii="Arial" w:eastAsia="Calibri" w:hAnsi="Arial" w:cs="Arial"/>
          <w:i/>
          <w:iCs/>
          <w:sz w:val="22"/>
          <w:szCs w:val="22"/>
        </w:rPr>
      </w:pPr>
      <w:r w:rsidRPr="00CB13CF">
        <w:rPr>
          <w:rFonts w:ascii="Arial" w:eastAsia="Calibri" w:hAnsi="Arial" w:cs="Arial"/>
          <w:i/>
          <w:iCs/>
          <w:sz w:val="22"/>
          <w:szCs w:val="22"/>
        </w:rPr>
        <w:t>Depth and breadth of experience with</w:t>
      </w:r>
      <w:r w:rsidR="00CF6BDC">
        <w:rPr>
          <w:rFonts w:ascii="Arial" w:eastAsia="Calibri" w:hAnsi="Arial" w:cs="Arial"/>
          <w:i/>
          <w:iCs/>
          <w:sz w:val="22"/>
          <w:szCs w:val="22"/>
        </w:rPr>
        <w:t xml:space="preserve"> and engagement of</w:t>
      </w:r>
      <w:r w:rsidRPr="00CB13CF">
        <w:rPr>
          <w:rFonts w:ascii="Arial" w:eastAsia="Calibri" w:hAnsi="Arial" w:cs="Arial"/>
          <w:i/>
          <w:iCs/>
          <w:sz w:val="22"/>
          <w:szCs w:val="22"/>
        </w:rPr>
        <w:t xml:space="preserve"> communities in under-resourced areas; work and experiences demonstrating </w:t>
      </w:r>
      <w:r>
        <w:rPr>
          <w:rFonts w:ascii="Arial" w:eastAsia="Calibri" w:hAnsi="Arial" w:cs="Arial"/>
          <w:i/>
          <w:iCs/>
          <w:sz w:val="22"/>
          <w:szCs w:val="22"/>
        </w:rPr>
        <w:t>achievements in</w:t>
      </w:r>
      <w:r w:rsidRPr="00CB13CF">
        <w:rPr>
          <w:rFonts w:ascii="Arial" w:eastAsia="Calibri" w:hAnsi="Arial" w:cs="Arial"/>
          <w:i/>
          <w:iCs/>
          <w:sz w:val="22"/>
          <w:szCs w:val="22"/>
        </w:rPr>
        <w:t xml:space="preserve"> </w:t>
      </w:r>
      <w:r>
        <w:rPr>
          <w:rFonts w:ascii="Arial" w:eastAsia="Calibri" w:hAnsi="Arial" w:cs="Arial"/>
          <w:i/>
          <w:iCs/>
          <w:sz w:val="22"/>
          <w:szCs w:val="22"/>
        </w:rPr>
        <w:t xml:space="preserve">improving access to healthcare and/or equitable outcomes; </w:t>
      </w:r>
      <w:r w:rsidRPr="00CB13CF">
        <w:rPr>
          <w:rFonts w:ascii="Arial" w:eastAsia="Calibri" w:hAnsi="Arial" w:cs="Arial"/>
          <w:i/>
          <w:iCs/>
          <w:sz w:val="22"/>
          <w:szCs w:val="22"/>
        </w:rPr>
        <w:t>service on committees/work groups</w:t>
      </w:r>
      <w:r>
        <w:rPr>
          <w:rFonts w:ascii="Arial" w:eastAsia="Calibri" w:hAnsi="Arial" w:cs="Arial"/>
          <w:i/>
          <w:iCs/>
          <w:sz w:val="22"/>
          <w:szCs w:val="22"/>
        </w:rPr>
        <w:t xml:space="preserve"> to advance healthcare equity</w:t>
      </w:r>
      <w:r w:rsidRPr="00CB13CF">
        <w:rPr>
          <w:rFonts w:ascii="Arial" w:eastAsia="Calibri" w:hAnsi="Arial" w:cs="Arial"/>
          <w:i/>
          <w:iCs/>
          <w:sz w:val="22"/>
          <w:szCs w:val="22"/>
        </w:rPr>
        <w:t>; equity-focused</w:t>
      </w:r>
      <w:r>
        <w:rPr>
          <w:rFonts w:ascii="Arial" w:eastAsia="Calibri" w:hAnsi="Arial" w:cs="Arial"/>
          <w:i/>
          <w:iCs/>
          <w:sz w:val="22"/>
          <w:szCs w:val="22"/>
        </w:rPr>
        <w:t xml:space="preserve"> clinical care,</w:t>
      </w:r>
      <w:r w:rsidRPr="00CB13CF">
        <w:rPr>
          <w:rFonts w:ascii="Arial" w:eastAsia="Calibri" w:hAnsi="Arial" w:cs="Arial"/>
          <w:i/>
          <w:iCs/>
          <w:sz w:val="22"/>
          <w:szCs w:val="22"/>
        </w:rPr>
        <w:t xml:space="preserve"> </w:t>
      </w:r>
      <w:r>
        <w:rPr>
          <w:rFonts w:ascii="Arial" w:eastAsia="Calibri" w:hAnsi="Arial" w:cs="Arial"/>
          <w:i/>
          <w:iCs/>
          <w:sz w:val="22"/>
          <w:szCs w:val="22"/>
        </w:rPr>
        <w:t xml:space="preserve">education, research, </w:t>
      </w:r>
      <w:r w:rsidRPr="00CB13CF">
        <w:rPr>
          <w:rFonts w:ascii="Arial" w:eastAsia="Calibri" w:hAnsi="Arial" w:cs="Arial"/>
          <w:i/>
          <w:iCs/>
          <w:sz w:val="22"/>
          <w:szCs w:val="22"/>
        </w:rPr>
        <w:t>advocacy and/or quality improvement</w:t>
      </w:r>
      <w:r>
        <w:rPr>
          <w:rFonts w:ascii="Arial" w:eastAsia="Calibri" w:hAnsi="Arial" w:cs="Arial"/>
          <w:i/>
          <w:iCs/>
          <w:sz w:val="22"/>
          <w:szCs w:val="22"/>
        </w:rPr>
        <w:t>.</w:t>
      </w:r>
    </w:p>
    <w:p w14:paraId="6D470B7A" w14:textId="77777777" w:rsidR="004179E6" w:rsidRPr="00CB13CF" w:rsidRDefault="004179E6" w:rsidP="004179E6">
      <w:pPr>
        <w:overflowPunct/>
        <w:autoSpaceDE/>
        <w:autoSpaceDN/>
        <w:adjustRightInd/>
        <w:spacing w:line="360" w:lineRule="auto"/>
        <w:textAlignment w:val="auto"/>
        <w:rPr>
          <w:rFonts w:ascii="Arial" w:eastAsia="Calibri" w:hAnsi="Arial" w:cs="Arial"/>
          <w:b/>
          <w:sz w:val="22"/>
          <w:szCs w:val="22"/>
        </w:rPr>
      </w:pPr>
      <w:r w:rsidRPr="00CB13CF">
        <w:rPr>
          <w:rFonts w:ascii="Arial" w:eastAsia="Calibri" w:hAnsi="Arial" w:cs="Arial"/>
          <w:b/>
          <w:sz w:val="22"/>
          <w:szCs w:val="22"/>
        </w:rPr>
        <w:t>Comments:</w:t>
      </w:r>
    </w:p>
    <w:p w14:paraId="59904426"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p>
    <w:p w14:paraId="0E935753" w14:textId="77777777" w:rsidR="004179E6" w:rsidRDefault="004179E6" w:rsidP="004179E6">
      <w:pPr>
        <w:overflowPunct/>
        <w:autoSpaceDE/>
        <w:autoSpaceDN/>
        <w:adjustRightInd/>
        <w:spacing w:after="160" w:line="259" w:lineRule="auto"/>
        <w:textAlignment w:val="auto"/>
        <w:rPr>
          <w:rFonts w:ascii="Arial" w:eastAsia="Calibri" w:hAnsi="Arial" w:cs="Arial"/>
          <w:b/>
          <w:sz w:val="22"/>
          <w:szCs w:val="22"/>
        </w:rPr>
      </w:pPr>
    </w:p>
    <w:p w14:paraId="4589C5BF"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r w:rsidRPr="00CB13CF">
        <w:rPr>
          <w:rFonts w:ascii="Arial" w:eastAsia="Calibri" w:hAnsi="Arial" w:cs="Arial"/>
          <w:b/>
          <w:sz w:val="22"/>
          <w:szCs w:val="22"/>
        </w:rPr>
        <w:t xml:space="preserve">LEADERSHIP AND ADMINISTRATIVE EXPERIENCE </w:t>
      </w:r>
      <w:r w:rsidRPr="00CB13CF">
        <w:rPr>
          <w:rFonts w:ascii="Arial" w:eastAsia="Calibri" w:hAnsi="Arial" w:cs="Arial"/>
          <w:sz w:val="22"/>
          <w:szCs w:val="22"/>
        </w:rPr>
        <w:t xml:space="preserve">                                                      </w:t>
      </w:r>
    </w:p>
    <w:p w14:paraId="51740BE0"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sz w:val="22"/>
          <w:szCs w:val="22"/>
        </w:rPr>
        <w:tab/>
      </w:r>
      <w:r w:rsidRPr="00CB13CF">
        <w:rPr>
          <w:rFonts w:ascii="Arial" w:eastAsia="Calibri" w:hAnsi="Arial" w:cs="Arial"/>
          <w:sz w:val="22"/>
          <w:szCs w:val="22"/>
        </w:rPr>
        <w:tab/>
      </w:r>
      <w:r w:rsidRPr="00CB13CF">
        <w:rPr>
          <w:rFonts w:ascii="Arial" w:eastAsia="Calibri" w:hAnsi="Arial" w:cs="Arial"/>
          <w:sz w:val="22"/>
          <w:szCs w:val="22"/>
        </w:rPr>
        <w:tab/>
      </w:r>
      <w:r w:rsidRPr="00CB13CF">
        <w:rPr>
          <w:rFonts w:ascii="Arial" w:eastAsia="Calibri" w:hAnsi="Arial" w:cs="Arial"/>
          <w:sz w:val="22"/>
          <w:szCs w:val="22"/>
        </w:rPr>
        <w:tab/>
      </w:r>
      <w:r w:rsidRPr="00CB13CF">
        <w:rPr>
          <w:rFonts w:ascii="Arial" w:eastAsia="Calibri" w:hAnsi="Arial" w:cs="Arial"/>
          <w:sz w:val="22"/>
          <w:szCs w:val="22"/>
        </w:rPr>
        <w:tab/>
      </w:r>
      <w:r w:rsidRPr="00CB13CF">
        <w:rPr>
          <w:rFonts w:ascii="Arial" w:eastAsia="Calibri" w:hAnsi="Arial" w:cs="Arial"/>
          <w:sz w:val="22"/>
          <w:szCs w:val="22"/>
        </w:rPr>
        <w:tab/>
      </w:r>
      <w:r w:rsidRPr="00CB13CF">
        <w:rPr>
          <w:rFonts w:ascii="Arial" w:eastAsia="Calibri" w:hAnsi="Arial" w:cs="Arial"/>
          <w:sz w:val="22"/>
          <w:szCs w:val="22"/>
        </w:rPr>
        <w:tab/>
      </w:r>
      <w:r w:rsidRPr="00CB13CF">
        <w:rPr>
          <w:rFonts w:ascii="Arial" w:eastAsia="Calibri" w:hAnsi="Arial" w:cs="Arial"/>
          <w:sz w:val="22"/>
          <w:szCs w:val="22"/>
        </w:rPr>
        <w:tab/>
      </w:r>
      <w:r>
        <w:rPr>
          <w:rFonts w:ascii="Arial" w:eastAsia="Calibri" w:hAnsi="Arial" w:cs="Arial"/>
          <w:sz w:val="22"/>
          <w:szCs w:val="22"/>
        </w:rPr>
        <w:tab/>
      </w:r>
      <w:r>
        <w:rPr>
          <w:rFonts w:ascii="Arial" w:eastAsia="Calibri" w:hAnsi="Arial" w:cs="Arial"/>
          <w:sz w:val="22"/>
          <w:szCs w:val="22"/>
        </w:rPr>
        <w:tab/>
      </w:r>
      <w:r w:rsidRPr="00CB13CF">
        <w:rPr>
          <w:rFonts w:ascii="Arial" w:eastAsia="Calibri" w:hAnsi="Arial" w:cs="Arial"/>
          <w:b/>
          <w:sz w:val="22"/>
          <w:szCs w:val="22"/>
        </w:rPr>
        <w:t>Low                        High</w:t>
      </w:r>
    </w:p>
    <w:p w14:paraId="6BF861E5"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t xml:space="preserve">              </w:t>
      </w:r>
      <w:r w:rsidRPr="00CB13CF">
        <w:rPr>
          <w:rFonts w:ascii="Arial" w:eastAsia="Calibri" w:hAnsi="Arial" w:cs="Arial"/>
          <w:b/>
          <w:sz w:val="22"/>
          <w:szCs w:val="22"/>
        </w:rPr>
        <w:tab/>
      </w:r>
      <w:r w:rsidRPr="00CB13CF">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CB13CF">
        <w:rPr>
          <w:rFonts w:ascii="Arial" w:eastAsia="Calibri" w:hAnsi="Arial" w:cs="Arial"/>
          <w:sz w:val="22"/>
          <w:szCs w:val="22"/>
        </w:rPr>
        <w:t>1</w:t>
      </w:r>
      <w:sdt>
        <w:sdtPr>
          <w:rPr>
            <w:rFonts w:ascii="Arial" w:eastAsia="Calibri" w:hAnsi="Arial" w:cs="Arial"/>
            <w:sz w:val="22"/>
            <w:szCs w:val="22"/>
          </w:rPr>
          <w:id w:val="1602678258"/>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2</w:t>
      </w:r>
      <w:sdt>
        <w:sdtPr>
          <w:rPr>
            <w:rFonts w:ascii="Arial" w:eastAsia="Calibri" w:hAnsi="Arial" w:cs="Arial"/>
            <w:sz w:val="22"/>
            <w:szCs w:val="22"/>
          </w:rPr>
          <w:id w:val="-1039196153"/>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3</w:t>
      </w:r>
      <w:sdt>
        <w:sdtPr>
          <w:rPr>
            <w:rFonts w:ascii="Arial" w:eastAsia="Calibri" w:hAnsi="Arial" w:cs="Arial"/>
            <w:sz w:val="22"/>
            <w:szCs w:val="22"/>
          </w:rPr>
          <w:id w:val="-406076865"/>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4</w:t>
      </w:r>
      <w:sdt>
        <w:sdtPr>
          <w:rPr>
            <w:rFonts w:ascii="Arial" w:eastAsia="Calibri" w:hAnsi="Arial" w:cs="Arial"/>
            <w:sz w:val="22"/>
            <w:szCs w:val="22"/>
          </w:rPr>
          <w:id w:val="1333034069"/>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w:t>
      </w:r>
    </w:p>
    <w:p w14:paraId="32D08002"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i/>
          <w:iCs/>
          <w:sz w:val="22"/>
          <w:szCs w:val="22"/>
        </w:rPr>
      </w:pPr>
      <w:r w:rsidRPr="00CB13CF">
        <w:rPr>
          <w:rFonts w:ascii="Arial" w:eastAsia="Calibri" w:hAnsi="Arial" w:cs="Arial"/>
          <w:i/>
          <w:iCs/>
          <w:sz w:val="22"/>
          <w:szCs w:val="22"/>
        </w:rPr>
        <w:t>Service or leadership in institution, community, region and/or national organizations; advocacy work; chief/chair/director positions (educational, research, clinical, or hospital operations) in complex organizations;</w:t>
      </w:r>
      <w:r>
        <w:rPr>
          <w:rFonts w:ascii="Arial" w:eastAsia="Calibri" w:hAnsi="Arial" w:cs="Arial"/>
          <w:i/>
          <w:iCs/>
          <w:sz w:val="22"/>
          <w:szCs w:val="22"/>
        </w:rPr>
        <w:t xml:space="preserve"> a</w:t>
      </w:r>
      <w:r w:rsidRPr="00A760E6">
        <w:rPr>
          <w:rFonts w:ascii="Arial" w:eastAsia="Calibri" w:hAnsi="Arial" w:cs="Arial"/>
          <w:i/>
          <w:iCs/>
          <w:sz w:val="22"/>
          <w:szCs w:val="22"/>
        </w:rPr>
        <w:t xml:space="preserve">bility to foster an inclusive </w:t>
      </w:r>
      <w:r>
        <w:rPr>
          <w:rFonts w:ascii="Arial" w:eastAsia="Calibri" w:hAnsi="Arial" w:cs="Arial"/>
          <w:i/>
          <w:iCs/>
          <w:sz w:val="22"/>
          <w:szCs w:val="22"/>
        </w:rPr>
        <w:t>working</w:t>
      </w:r>
      <w:r w:rsidRPr="00A760E6">
        <w:rPr>
          <w:rFonts w:ascii="Arial" w:eastAsia="Calibri" w:hAnsi="Arial" w:cs="Arial"/>
          <w:i/>
          <w:iCs/>
          <w:sz w:val="22"/>
          <w:szCs w:val="22"/>
        </w:rPr>
        <w:t xml:space="preserve"> environment</w:t>
      </w:r>
      <w:r>
        <w:rPr>
          <w:rFonts w:ascii="Arial" w:eastAsia="Calibri" w:hAnsi="Arial" w:cs="Arial"/>
          <w:i/>
          <w:iCs/>
          <w:sz w:val="22"/>
          <w:szCs w:val="22"/>
        </w:rPr>
        <w:t>;</w:t>
      </w:r>
      <w:r w:rsidRPr="00CB13CF">
        <w:rPr>
          <w:rFonts w:ascii="Arial" w:eastAsia="Calibri" w:hAnsi="Arial" w:cs="Arial"/>
          <w:i/>
          <w:iCs/>
          <w:sz w:val="22"/>
          <w:szCs w:val="22"/>
        </w:rPr>
        <w:t xml:space="preserve"> experience with public speaking/presentations; demonstrated ability to lead and work with interdisciplinary teams to move institutional initiatives forward.</w:t>
      </w:r>
    </w:p>
    <w:p w14:paraId="03CBA346" w14:textId="77777777" w:rsidR="004179E6" w:rsidRPr="00CB13CF" w:rsidRDefault="004179E6" w:rsidP="004179E6">
      <w:pPr>
        <w:overflowPunct/>
        <w:autoSpaceDE/>
        <w:autoSpaceDN/>
        <w:adjustRightInd/>
        <w:spacing w:line="360" w:lineRule="auto"/>
        <w:textAlignment w:val="auto"/>
        <w:rPr>
          <w:rFonts w:ascii="Arial" w:eastAsia="Calibri" w:hAnsi="Arial" w:cs="Arial"/>
          <w:b/>
          <w:sz w:val="22"/>
          <w:szCs w:val="22"/>
        </w:rPr>
      </w:pPr>
      <w:r w:rsidRPr="00CB13CF">
        <w:rPr>
          <w:rFonts w:ascii="Arial" w:eastAsia="Calibri" w:hAnsi="Arial" w:cs="Arial"/>
          <w:b/>
          <w:sz w:val="22"/>
          <w:szCs w:val="22"/>
        </w:rPr>
        <w:t>Comments:</w:t>
      </w:r>
    </w:p>
    <w:p w14:paraId="3643600A" w14:textId="77777777" w:rsidR="004179E6" w:rsidRDefault="004179E6" w:rsidP="004179E6">
      <w:pPr>
        <w:overflowPunct/>
        <w:autoSpaceDE/>
        <w:autoSpaceDN/>
        <w:adjustRightInd/>
        <w:spacing w:after="160" w:line="259" w:lineRule="auto"/>
        <w:textAlignment w:val="auto"/>
        <w:rPr>
          <w:rFonts w:ascii="Arial" w:eastAsia="Calibri" w:hAnsi="Arial" w:cs="Arial"/>
          <w:b/>
          <w:sz w:val="22"/>
          <w:szCs w:val="22"/>
        </w:rPr>
      </w:pPr>
    </w:p>
    <w:p w14:paraId="51C82E88" w14:textId="77777777" w:rsidR="004179E6" w:rsidRDefault="004179E6" w:rsidP="004179E6">
      <w:pPr>
        <w:overflowPunct/>
        <w:autoSpaceDE/>
        <w:autoSpaceDN/>
        <w:adjustRightInd/>
        <w:spacing w:after="160" w:line="259" w:lineRule="auto"/>
        <w:textAlignment w:val="auto"/>
        <w:rPr>
          <w:rFonts w:ascii="Arial" w:eastAsia="Calibri" w:hAnsi="Arial" w:cs="Arial"/>
          <w:b/>
          <w:sz w:val="22"/>
          <w:szCs w:val="22"/>
        </w:rPr>
      </w:pPr>
    </w:p>
    <w:p w14:paraId="07ADFB84"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Pr>
          <w:rFonts w:ascii="Arial" w:eastAsia="Calibri" w:hAnsi="Arial" w:cs="Arial"/>
          <w:b/>
          <w:sz w:val="22"/>
          <w:szCs w:val="22"/>
        </w:rPr>
        <w:t>EDUCATIONAL EXPERIENCE</w:t>
      </w:r>
      <w:r w:rsidRPr="00CB13CF">
        <w:rPr>
          <w:rFonts w:ascii="Arial" w:eastAsia="Calibri" w:hAnsi="Arial" w:cs="Arial"/>
          <w:b/>
          <w:sz w:val="22"/>
          <w:szCs w:val="22"/>
        </w:rPr>
        <w:t xml:space="preserve">                         </w:t>
      </w:r>
      <w:r w:rsidRPr="00CB13CF">
        <w:rPr>
          <w:rFonts w:ascii="Arial" w:eastAsia="Calibri" w:hAnsi="Arial" w:cs="Arial"/>
          <w:b/>
          <w:sz w:val="22"/>
          <w:szCs w:val="22"/>
        </w:rPr>
        <w:tab/>
      </w:r>
      <w:r w:rsidRPr="00CB13CF">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CB13CF">
        <w:rPr>
          <w:rFonts w:ascii="Arial" w:eastAsia="Calibri" w:hAnsi="Arial" w:cs="Arial"/>
          <w:b/>
          <w:sz w:val="22"/>
          <w:szCs w:val="22"/>
        </w:rPr>
        <w:t>Low                        High</w:t>
      </w:r>
    </w:p>
    <w:p w14:paraId="38969DD7"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sz w:val="22"/>
          <w:szCs w:val="22"/>
        </w:rPr>
      </w:pP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t xml:space="preserve">              </w:t>
      </w:r>
      <w:r w:rsidRPr="00CB13CF">
        <w:rPr>
          <w:rFonts w:ascii="Arial" w:eastAsia="Calibri" w:hAnsi="Arial" w:cs="Arial"/>
          <w:b/>
          <w:sz w:val="22"/>
          <w:szCs w:val="22"/>
        </w:rPr>
        <w:tab/>
      </w:r>
      <w:r w:rsidRPr="00CB13CF">
        <w:rPr>
          <w:rFonts w:ascii="Arial" w:eastAsia="Calibri" w:hAnsi="Arial" w:cs="Arial"/>
          <w:b/>
          <w:sz w:val="22"/>
          <w:szCs w:val="22"/>
        </w:rPr>
        <w:tab/>
      </w:r>
      <w:r>
        <w:rPr>
          <w:rFonts w:ascii="Arial" w:eastAsia="Calibri" w:hAnsi="Arial" w:cs="Arial"/>
          <w:b/>
          <w:sz w:val="22"/>
          <w:szCs w:val="22"/>
        </w:rPr>
        <w:tab/>
      </w:r>
      <w:r>
        <w:rPr>
          <w:rFonts w:ascii="Arial" w:eastAsia="Calibri" w:hAnsi="Arial" w:cs="Arial"/>
          <w:b/>
          <w:sz w:val="22"/>
          <w:szCs w:val="22"/>
        </w:rPr>
        <w:tab/>
      </w:r>
      <w:r w:rsidRPr="00CB13CF">
        <w:rPr>
          <w:rFonts w:ascii="Arial" w:eastAsia="Calibri" w:hAnsi="Arial" w:cs="Arial"/>
          <w:sz w:val="22"/>
          <w:szCs w:val="22"/>
        </w:rPr>
        <w:t>1</w:t>
      </w:r>
      <w:sdt>
        <w:sdtPr>
          <w:rPr>
            <w:rFonts w:ascii="Arial" w:eastAsia="Calibri" w:hAnsi="Arial" w:cs="Arial"/>
            <w:sz w:val="22"/>
            <w:szCs w:val="22"/>
          </w:rPr>
          <w:id w:val="1079481848"/>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2</w:t>
      </w:r>
      <w:sdt>
        <w:sdtPr>
          <w:rPr>
            <w:rFonts w:ascii="Arial" w:eastAsia="Calibri" w:hAnsi="Arial" w:cs="Arial"/>
            <w:sz w:val="22"/>
            <w:szCs w:val="22"/>
          </w:rPr>
          <w:id w:val="-1253808010"/>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3</w:t>
      </w:r>
      <w:sdt>
        <w:sdtPr>
          <w:rPr>
            <w:rFonts w:ascii="Arial" w:eastAsia="Calibri" w:hAnsi="Arial" w:cs="Arial"/>
            <w:sz w:val="22"/>
            <w:szCs w:val="22"/>
          </w:rPr>
          <w:id w:val="-556942028"/>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4</w:t>
      </w:r>
      <w:sdt>
        <w:sdtPr>
          <w:rPr>
            <w:rFonts w:ascii="Arial" w:eastAsia="Calibri" w:hAnsi="Arial" w:cs="Arial"/>
            <w:sz w:val="22"/>
            <w:szCs w:val="22"/>
          </w:rPr>
          <w:id w:val="-879550824"/>
          <w14:checkbox>
            <w14:checked w14:val="0"/>
            <w14:checkedState w14:val="2612" w14:font="MS Gothic"/>
            <w14:uncheckedState w14:val="2610" w14:font="MS Gothic"/>
          </w14:checkbox>
        </w:sdtPr>
        <w:sdtEndPr/>
        <w:sdtContent>
          <w:r w:rsidRPr="00CB13CF">
            <w:rPr>
              <w:rFonts w:ascii="Segoe UI Symbol" w:eastAsia="Calibri" w:hAnsi="Segoe UI Symbol" w:cs="Segoe UI Symbol"/>
              <w:sz w:val="22"/>
              <w:szCs w:val="22"/>
            </w:rPr>
            <w:t>☐</w:t>
          </w:r>
        </w:sdtContent>
      </w:sdt>
      <w:r w:rsidRPr="00CB13CF">
        <w:rPr>
          <w:rFonts w:ascii="Arial" w:eastAsia="Calibri" w:hAnsi="Arial" w:cs="Arial"/>
          <w:sz w:val="22"/>
          <w:szCs w:val="22"/>
        </w:rPr>
        <w:t xml:space="preserve">    </w:t>
      </w:r>
    </w:p>
    <w:p w14:paraId="0532255D"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i/>
          <w:iCs/>
          <w:sz w:val="22"/>
          <w:szCs w:val="22"/>
        </w:rPr>
      </w:pPr>
      <w:r w:rsidRPr="00CB13CF">
        <w:rPr>
          <w:rFonts w:ascii="Arial" w:eastAsia="Calibri" w:hAnsi="Arial" w:cs="Arial"/>
          <w:i/>
          <w:iCs/>
          <w:sz w:val="22"/>
          <w:szCs w:val="22"/>
        </w:rPr>
        <w:t xml:space="preserve">Involvement in educational programs and initiatives; </w:t>
      </w:r>
      <w:r>
        <w:rPr>
          <w:rFonts w:ascii="Arial" w:eastAsia="Calibri" w:hAnsi="Arial" w:cs="Arial"/>
          <w:i/>
          <w:iCs/>
          <w:sz w:val="22"/>
          <w:szCs w:val="22"/>
        </w:rPr>
        <w:t xml:space="preserve">teaching, </w:t>
      </w:r>
      <w:r w:rsidRPr="00CB13CF">
        <w:rPr>
          <w:rFonts w:ascii="Arial" w:eastAsia="Calibri" w:hAnsi="Arial" w:cs="Arial"/>
          <w:i/>
          <w:iCs/>
          <w:sz w:val="22"/>
          <w:szCs w:val="22"/>
        </w:rPr>
        <w:t>mentorship and</w:t>
      </w:r>
      <w:r>
        <w:rPr>
          <w:rFonts w:ascii="Arial" w:eastAsia="Calibri" w:hAnsi="Arial" w:cs="Arial"/>
          <w:i/>
          <w:iCs/>
          <w:sz w:val="22"/>
          <w:szCs w:val="22"/>
        </w:rPr>
        <w:t>/or</w:t>
      </w:r>
      <w:r w:rsidRPr="00CB13CF">
        <w:rPr>
          <w:rFonts w:ascii="Arial" w:eastAsia="Calibri" w:hAnsi="Arial" w:cs="Arial"/>
          <w:i/>
          <w:iCs/>
          <w:sz w:val="22"/>
          <w:szCs w:val="22"/>
        </w:rPr>
        <w:t xml:space="preserve"> advising roles; leadership or service in undergraduate medical education, graduate medical education and/or continuing medical education;</w:t>
      </w:r>
      <w:r>
        <w:rPr>
          <w:rFonts w:ascii="Arial" w:eastAsia="Calibri" w:hAnsi="Arial" w:cs="Arial"/>
          <w:i/>
          <w:iCs/>
          <w:sz w:val="22"/>
          <w:szCs w:val="22"/>
        </w:rPr>
        <w:t xml:space="preserve"> a</w:t>
      </w:r>
      <w:r w:rsidRPr="00A760E6">
        <w:rPr>
          <w:rFonts w:ascii="Arial" w:eastAsia="Calibri" w:hAnsi="Arial" w:cs="Arial"/>
          <w:i/>
          <w:iCs/>
          <w:sz w:val="22"/>
          <w:szCs w:val="22"/>
        </w:rPr>
        <w:t xml:space="preserve">bility to foster an inclusive </w:t>
      </w:r>
      <w:r>
        <w:rPr>
          <w:rFonts w:ascii="Arial" w:eastAsia="Calibri" w:hAnsi="Arial" w:cs="Arial"/>
          <w:i/>
          <w:iCs/>
          <w:sz w:val="22"/>
          <w:szCs w:val="22"/>
        </w:rPr>
        <w:t>learning</w:t>
      </w:r>
      <w:r w:rsidRPr="00A760E6">
        <w:rPr>
          <w:rFonts w:ascii="Arial" w:eastAsia="Calibri" w:hAnsi="Arial" w:cs="Arial"/>
          <w:i/>
          <w:iCs/>
          <w:sz w:val="22"/>
          <w:szCs w:val="22"/>
        </w:rPr>
        <w:t xml:space="preserve"> environment</w:t>
      </w:r>
      <w:r>
        <w:rPr>
          <w:rFonts w:ascii="Arial" w:eastAsia="Calibri" w:hAnsi="Arial" w:cs="Arial"/>
          <w:i/>
          <w:iCs/>
          <w:sz w:val="22"/>
          <w:szCs w:val="22"/>
        </w:rPr>
        <w:t>;</w:t>
      </w:r>
      <w:r w:rsidRPr="00CB13CF">
        <w:rPr>
          <w:rFonts w:ascii="Arial" w:eastAsia="Calibri" w:hAnsi="Arial" w:cs="Arial"/>
          <w:i/>
          <w:iCs/>
          <w:sz w:val="22"/>
          <w:szCs w:val="22"/>
        </w:rPr>
        <w:t xml:space="preserve"> recognition/awards for teaching/mentoring.</w:t>
      </w:r>
    </w:p>
    <w:p w14:paraId="6FD0159B" w14:textId="77777777" w:rsidR="004179E6" w:rsidRPr="00CB13CF" w:rsidRDefault="004179E6" w:rsidP="004179E6">
      <w:pPr>
        <w:overflowPunct/>
        <w:autoSpaceDE/>
        <w:autoSpaceDN/>
        <w:adjustRightInd/>
        <w:spacing w:line="360" w:lineRule="auto"/>
        <w:textAlignment w:val="auto"/>
        <w:rPr>
          <w:rFonts w:ascii="Arial" w:eastAsia="Calibri" w:hAnsi="Arial" w:cs="Arial"/>
          <w:b/>
          <w:sz w:val="22"/>
          <w:szCs w:val="22"/>
        </w:rPr>
      </w:pPr>
      <w:r w:rsidRPr="00CB13CF">
        <w:rPr>
          <w:rFonts w:ascii="Arial" w:eastAsia="Calibri" w:hAnsi="Arial" w:cs="Arial"/>
          <w:b/>
          <w:sz w:val="22"/>
          <w:szCs w:val="22"/>
        </w:rPr>
        <w:t>Comments:</w:t>
      </w:r>
    </w:p>
    <w:p w14:paraId="1CD9DDB0" w14:textId="77777777" w:rsidR="004179E6" w:rsidRDefault="004179E6" w:rsidP="004179E6">
      <w:pPr>
        <w:overflowPunct/>
        <w:autoSpaceDE/>
        <w:autoSpaceDN/>
        <w:adjustRightInd/>
        <w:spacing w:after="160" w:line="259" w:lineRule="auto"/>
        <w:textAlignment w:val="auto"/>
        <w:rPr>
          <w:rFonts w:ascii="Arial" w:eastAsia="Calibri" w:hAnsi="Arial" w:cs="Arial"/>
          <w:b/>
          <w:sz w:val="22"/>
          <w:szCs w:val="22"/>
        </w:rPr>
      </w:pPr>
    </w:p>
    <w:p w14:paraId="27A89C8F" w14:textId="77777777" w:rsidR="004179E6" w:rsidRDefault="004179E6" w:rsidP="004179E6">
      <w:pPr>
        <w:overflowPunct/>
        <w:autoSpaceDE/>
        <w:autoSpaceDN/>
        <w:adjustRightInd/>
        <w:spacing w:after="160" w:line="259" w:lineRule="auto"/>
        <w:textAlignment w:val="auto"/>
        <w:rPr>
          <w:rFonts w:ascii="Arial" w:eastAsia="Calibri" w:hAnsi="Arial" w:cs="Arial"/>
          <w:b/>
          <w:bCs/>
          <w:sz w:val="22"/>
          <w:szCs w:val="22"/>
        </w:rPr>
      </w:pPr>
    </w:p>
    <w:p w14:paraId="6854F30C" w14:textId="77777777" w:rsidR="00CB0A0F" w:rsidRDefault="00CB0A0F" w:rsidP="004179E6">
      <w:pPr>
        <w:overflowPunct/>
        <w:autoSpaceDE/>
        <w:autoSpaceDN/>
        <w:adjustRightInd/>
        <w:spacing w:after="160" w:line="259" w:lineRule="auto"/>
        <w:textAlignment w:val="auto"/>
        <w:rPr>
          <w:rFonts w:ascii="Arial" w:eastAsia="Calibri" w:hAnsi="Arial" w:cs="Arial"/>
          <w:b/>
          <w:bCs/>
          <w:sz w:val="22"/>
          <w:szCs w:val="22"/>
        </w:rPr>
      </w:pPr>
    </w:p>
    <w:p w14:paraId="0E85C847" w14:textId="77777777" w:rsidR="00CB0A0F" w:rsidRDefault="00CB0A0F" w:rsidP="004179E6">
      <w:pPr>
        <w:overflowPunct/>
        <w:autoSpaceDE/>
        <w:autoSpaceDN/>
        <w:adjustRightInd/>
        <w:spacing w:after="160" w:line="259" w:lineRule="auto"/>
        <w:textAlignment w:val="auto"/>
        <w:rPr>
          <w:rFonts w:ascii="Arial" w:eastAsia="Calibri" w:hAnsi="Arial" w:cs="Arial"/>
          <w:b/>
          <w:bCs/>
          <w:sz w:val="22"/>
          <w:szCs w:val="22"/>
        </w:rPr>
      </w:pPr>
    </w:p>
    <w:p w14:paraId="0A8AF331"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b/>
          <w:bCs/>
          <w:sz w:val="22"/>
          <w:szCs w:val="22"/>
        </w:rPr>
      </w:pPr>
      <w:r w:rsidRPr="00CB13CF">
        <w:rPr>
          <w:rFonts w:ascii="Arial" w:eastAsia="Calibri" w:hAnsi="Arial" w:cs="Arial"/>
          <w:b/>
          <w:bCs/>
          <w:sz w:val="22"/>
          <w:szCs w:val="22"/>
        </w:rPr>
        <w:lastRenderedPageBreak/>
        <w:t>OVERALL RECOMMENDATION: INVITE FOR INTERVIEW?</w:t>
      </w:r>
    </w:p>
    <w:p w14:paraId="0FA05F18" w14:textId="77777777" w:rsidR="004179E6" w:rsidRPr="00CB13CF" w:rsidRDefault="00705E12" w:rsidP="004179E6">
      <w:pPr>
        <w:overflowPunct/>
        <w:autoSpaceDE/>
        <w:autoSpaceDN/>
        <w:adjustRightInd/>
        <w:spacing w:after="160" w:line="259" w:lineRule="auto"/>
        <w:textAlignment w:val="auto"/>
        <w:rPr>
          <w:rFonts w:ascii="Arial" w:eastAsia="Calibri" w:hAnsi="Arial" w:cs="Arial"/>
          <w:sz w:val="22"/>
          <w:szCs w:val="22"/>
        </w:rPr>
      </w:pPr>
      <w:sdt>
        <w:sdtPr>
          <w:rPr>
            <w:rFonts w:ascii="Arial" w:eastAsia="Calibri" w:hAnsi="Arial" w:cs="Arial"/>
            <w:sz w:val="22"/>
            <w:szCs w:val="22"/>
          </w:rPr>
          <w:id w:val="-1119140913"/>
          <w14:checkbox>
            <w14:checked w14:val="0"/>
            <w14:checkedState w14:val="2612" w14:font="MS Gothic"/>
            <w14:uncheckedState w14:val="2610" w14:font="MS Gothic"/>
          </w14:checkbox>
        </w:sdtPr>
        <w:sdtEndPr/>
        <w:sdtContent>
          <w:r w:rsidR="004179E6" w:rsidRPr="00CB13CF">
            <w:rPr>
              <w:rFonts w:ascii="Segoe UI Symbol" w:eastAsia="Calibri" w:hAnsi="Segoe UI Symbol" w:cs="Segoe UI Symbol"/>
              <w:sz w:val="22"/>
              <w:szCs w:val="22"/>
            </w:rPr>
            <w:t>☐</w:t>
          </w:r>
        </w:sdtContent>
      </w:sdt>
      <w:r w:rsidR="004179E6" w:rsidRPr="00CB13CF">
        <w:rPr>
          <w:rFonts w:ascii="Arial" w:eastAsia="Calibri" w:hAnsi="Arial" w:cs="Arial"/>
          <w:sz w:val="22"/>
          <w:szCs w:val="22"/>
        </w:rPr>
        <w:t xml:space="preserve">     YES           </w:t>
      </w:r>
    </w:p>
    <w:p w14:paraId="166CC95A" w14:textId="77777777" w:rsidR="004179E6" w:rsidRPr="00CB13CF" w:rsidRDefault="00705E12" w:rsidP="004179E6">
      <w:pPr>
        <w:overflowPunct/>
        <w:autoSpaceDE/>
        <w:autoSpaceDN/>
        <w:adjustRightInd/>
        <w:spacing w:after="160" w:line="259" w:lineRule="auto"/>
        <w:textAlignment w:val="auto"/>
        <w:rPr>
          <w:rFonts w:ascii="Arial" w:eastAsia="Calibri" w:hAnsi="Arial" w:cs="Arial"/>
          <w:sz w:val="22"/>
          <w:szCs w:val="22"/>
        </w:rPr>
      </w:pPr>
      <w:sdt>
        <w:sdtPr>
          <w:rPr>
            <w:rFonts w:ascii="Arial" w:eastAsia="Calibri" w:hAnsi="Arial" w:cs="Arial"/>
            <w:sz w:val="22"/>
            <w:szCs w:val="22"/>
          </w:rPr>
          <w:id w:val="236054846"/>
          <w14:checkbox>
            <w14:checked w14:val="0"/>
            <w14:checkedState w14:val="2612" w14:font="MS Gothic"/>
            <w14:uncheckedState w14:val="2610" w14:font="MS Gothic"/>
          </w14:checkbox>
        </w:sdtPr>
        <w:sdtEndPr/>
        <w:sdtContent>
          <w:r w:rsidR="004179E6" w:rsidRPr="00CB13CF">
            <w:rPr>
              <w:rFonts w:ascii="Segoe UI Symbol" w:eastAsia="Calibri" w:hAnsi="Segoe UI Symbol" w:cs="Segoe UI Symbol"/>
              <w:sz w:val="22"/>
              <w:szCs w:val="22"/>
            </w:rPr>
            <w:t>☐</w:t>
          </w:r>
        </w:sdtContent>
      </w:sdt>
      <w:r w:rsidR="004179E6" w:rsidRPr="00CB13CF">
        <w:rPr>
          <w:rFonts w:ascii="Arial" w:eastAsia="Calibri" w:hAnsi="Arial" w:cs="Arial"/>
          <w:sz w:val="22"/>
          <w:szCs w:val="22"/>
        </w:rPr>
        <w:t xml:space="preserve">     MAYBE           </w:t>
      </w:r>
    </w:p>
    <w:p w14:paraId="66754CEC" w14:textId="77777777" w:rsidR="004179E6" w:rsidRPr="00CB13CF" w:rsidRDefault="00705E12" w:rsidP="004179E6">
      <w:pPr>
        <w:overflowPunct/>
        <w:autoSpaceDE/>
        <w:autoSpaceDN/>
        <w:adjustRightInd/>
        <w:spacing w:after="160" w:line="259" w:lineRule="auto"/>
        <w:textAlignment w:val="auto"/>
        <w:rPr>
          <w:rFonts w:ascii="Arial" w:eastAsia="Calibri" w:hAnsi="Arial" w:cs="Arial"/>
          <w:sz w:val="22"/>
          <w:szCs w:val="22"/>
        </w:rPr>
      </w:pPr>
      <w:sdt>
        <w:sdtPr>
          <w:rPr>
            <w:rFonts w:ascii="Arial" w:eastAsia="Calibri" w:hAnsi="Arial" w:cs="Arial"/>
            <w:sz w:val="22"/>
            <w:szCs w:val="22"/>
          </w:rPr>
          <w:id w:val="-2063701260"/>
          <w14:checkbox>
            <w14:checked w14:val="0"/>
            <w14:checkedState w14:val="2612" w14:font="MS Gothic"/>
            <w14:uncheckedState w14:val="2610" w14:font="MS Gothic"/>
          </w14:checkbox>
        </w:sdtPr>
        <w:sdtEndPr/>
        <w:sdtContent>
          <w:r w:rsidR="004179E6" w:rsidRPr="00CB13CF">
            <w:rPr>
              <w:rFonts w:ascii="Segoe UI Symbol" w:eastAsia="Calibri" w:hAnsi="Segoe UI Symbol" w:cs="Segoe UI Symbol"/>
              <w:sz w:val="22"/>
              <w:szCs w:val="22"/>
            </w:rPr>
            <w:t>☐</w:t>
          </w:r>
        </w:sdtContent>
      </w:sdt>
      <w:r w:rsidR="004179E6" w:rsidRPr="00CB13CF">
        <w:rPr>
          <w:rFonts w:ascii="Arial" w:eastAsia="Calibri" w:hAnsi="Arial" w:cs="Arial"/>
          <w:sz w:val="22"/>
          <w:szCs w:val="22"/>
        </w:rPr>
        <w:t xml:space="preserve">     NO (must provide comment on your copy of form)</w:t>
      </w:r>
    </w:p>
    <w:p w14:paraId="3D14E1A9" w14:textId="77777777" w:rsidR="004179E6" w:rsidRPr="00CB13CF" w:rsidRDefault="004179E6" w:rsidP="004179E6">
      <w:pPr>
        <w:overflowPunct/>
        <w:autoSpaceDE/>
        <w:autoSpaceDN/>
        <w:adjustRightInd/>
        <w:spacing w:line="360" w:lineRule="auto"/>
        <w:textAlignment w:val="auto"/>
        <w:rPr>
          <w:rFonts w:ascii="Arial" w:eastAsia="Calibri" w:hAnsi="Arial" w:cs="Arial"/>
          <w:b/>
          <w:sz w:val="22"/>
          <w:szCs w:val="22"/>
        </w:rPr>
      </w:pPr>
      <w:r w:rsidRPr="00CB13CF">
        <w:rPr>
          <w:rFonts w:ascii="Arial" w:eastAsia="Calibri" w:hAnsi="Arial" w:cs="Arial"/>
          <w:b/>
          <w:sz w:val="22"/>
          <w:szCs w:val="22"/>
        </w:rPr>
        <w:t>Comments:</w:t>
      </w:r>
    </w:p>
    <w:p w14:paraId="6521E7C2" w14:textId="77777777" w:rsidR="004179E6" w:rsidRPr="00CB13CF" w:rsidRDefault="004179E6" w:rsidP="004179E6">
      <w:pPr>
        <w:overflowPunct/>
        <w:autoSpaceDE/>
        <w:autoSpaceDN/>
        <w:adjustRightInd/>
        <w:textAlignment w:val="auto"/>
        <w:rPr>
          <w:rFonts w:ascii="Arial" w:eastAsia="Calibri" w:hAnsi="Arial" w:cs="Arial"/>
          <w:b/>
          <w:sz w:val="22"/>
          <w:szCs w:val="22"/>
        </w:rPr>
      </w:pPr>
      <w:r w:rsidRPr="00CB13CF">
        <w:rPr>
          <w:rFonts w:ascii="Arial" w:eastAsia="MS Gothic" w:hAnsi="Arial" w:cs="Arial"/>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r>
      <w:r w:rsidRPr="00CB13CF">
        <w:rPr>
          <w:rFonts w:ascii="Arial" w:eastAsia="Calibri" w:hAnsi="Arial" w:cs="Arial"/>
          <w:b/>
          <w:sz w:val="22"/>
          <w:szCs w:val="22"/>
        </w:rPr>
        <w:tab/>
        <w:t xml:space="preserve">              </w:t>
      </w:r>
      <w:r w:rsidRPr="00CB13CF">
        <w:rPr>
          <w:rFonts w:ascii="Arial" w:eastAsia="Calibri" w:hAnsi="Arial" w:cs="Arial"/>
          <w:b/>
          <w:sz w:val="22"/>
          <w:szCs w:val="22"/>
        </w:rPr>
        <w:tab/>
      </w:r>
      <w:r w:rsidRPr="00CB13CF">
        <w:rPr>
          <w:rFonts w:ascii="Arial" w:eastAsia="Calibri" w:hAnsi="Arial" w:cs="Arial"/>
          <w:b/>
          <w:sz w:val="22"/>
          <w:szCs w:val="22"/>
        </w:rPr>
        <w:tab/>
      </w:r>
    </w:p>
    <w:p w14:paraId="60C4F5BC"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p>
    <w:p w14:paraId="7F141B96"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p>
    <w:p w14:paraId="41735815" w14:textId="77777777" w:rsidR="004179E6" w:rsidRPr="00CB13CF" w:rsidRDefault="004179E6" w:rsidP="004179E6">
      <w:pPr>
        <w:overflowPunct/>
        <w:autoSpaceDE/>
        <w:autoSpaceDN/>
        <w:adjustRightInd/>
        <w:spacing w:after="160" w:line="259" w:lineRule="auto"/>
        <w:textAlignment w:val="auto"/>
        <w:rPr>
          <w:rFonts w:ascii="Arial" w:eastAsia="Calibri" w:hAnsi="Arial" w:cs="Arial"/>
          <w:sz w:val="22"/>
          <w:szCs w:val="22"/>
        </w:rPr>
      </w:pPr>
    </w:p>
    <w:p w14:paraId="0106EA96" w14:textId="77777777" w:rsidR="004179E6" w:rsidRPr="00CB13CF" w:rsidRDefault="004179E6" w:rsidP="004179E6">
      <w:pPr>
        <w:overflowPunct/>
        <w:autoSpaceDE/>
        <w:autoSpaceDN/>
        <w:adjustRightInd/>
        <w:textAlignment w:val="auto"/>
        <w:rPr>
          <w:rFonts w:ascii="Arial" w:hAnsi="Arial" w:cs="Arial"/>
          <w:b/>
          <w:sz w:val="22"/>
          <w:szCs w:val="22"/>
        </w:rPr>
      </w:pPr>
    </w:p>
    <w:p w14:paraId="01621E84" w14:textId="77777777" w:rsidR="004179E6" w:rsidRPr="00CB13CF" w:rsidRDefault="004179E6" w:rsidP="004179E6">
      <w:pPr>
        <w:overflowPunct/>
        <w:autoSpaceDE/>
        <w:autoSpaceDN/>
        <w:adjustRightInd/>
        <w:textAlignment w:val="auto"/>
        <w:rPr>
          <w:rFonts w:ascii="Arial" w:hAnsi="Arial" w:cs="Arial"/>
          <w:b/>
          <w:sz w:val="22"/>
          <w:szCs w:val="22"/>
        </w:rPr>
      </w:pPr>
    </w:p>
    <w:p w14:paraId="2C394CE7" w14:textId="77777777" w:rsidR="004179E6" w:rsidRPr="00CB13CF" w:rsidRDefault="004179E6" w:rsidP="004179E6">
      <w:pPr>
        <w:overflowPunct/>
        <w:autoSpaceDE/>
        <w:autoSpaceDN/>
        <w:adjustRightInd/>
        <w:textAlignment w:val="auto"/>
        <w:rPr>
          <w:rFonts w:ascii="Arial" w:hAnsi="Arial" w:cs="Arial"/>
          <w:b/>
          <w:sz w:val="22"/>
          <w:szCs w:val="22"/>
        </w:rPr>
      </w:pPr>
    </w:p>
    <w:p w14:paraId="2D47F992" w14:textId="77777777" w:rsidR="004179E6" w:rsidRPr="00CB13CF" w:rsidRDefault="004179E6" w:rsidP="004179E6">
      <w:pPr>
        <w:overflowPunct/>
        <w:autoSpaceDE/>
        <w:autoSpaceDN/>
        <w:adjustRightInd/>
        <w:textAlignment w:val="auto"/>
        <w:rPr>
          <w:rFonts w:ascii="Arial" w:hAnsi="Arial" w:cs="Arial"/>
          <w:b/>
          <w:sz w:val="22"/>
          <w:szCs w:val="22"/>
        </w:rPr>
      </w:pPr>
    </w:p>
    <w:p w14:paraId="3D3E1158" w14:textId="77777777" w:rsidR="004179E6" w:rsidRPr="00CB13CF" w:rsidRDefault="004179E6" w:rsidP="004179E6">
      <w:pPr>
        <w:overflowPunct/>
        <w:autoSpaceDE/>
        <w:autoSpaceDN/>
        <w:adjustRightInd/>
        <w:textAlignment w:val="auto"/>
        <w:rPr>
          <w:rFonts w:ascii="Arial" w:hAnsi="Arial" w:cs="Arial"/>
          <w:b/>
          <w:sz w:val="22"/>
          <w:szCs w:val="22"/>
        </w:rPr>
      </w:pPr>
    </w:p>
    <w:p w14:paraId="112C411D" w14:textId="77777777" w:rsidR="004179E6" w:rsidRPr="00CB13CF" w:rsidRDefault="004179E6" w:rsidP="004179E6">
      <w:pPr>
        <w:overflowPunct/>
        <w:autoSpaceDE/>
        <w:autoSpaceDN/>
        <w:adjustRightInd/>
        <w:textAlignment w:val="auto"/>
        <w:rPr>
          <w:rFonts w:ascii="Arial" w:hAnsi="Arial" w:cs="Arial"/>
          <w:b/>
          <w:sz w:val="22"/>
          <w:szCs w:val="22"/>
        </w:rPr>
      </w:pPr>
    </w:p>
    <w:p w14:paraId="69CAB320" w14:textId="77777777" w:rsidR="004179E6" w:rsidRPr="00CB13CF" w:rsidRDefault="004179E6" w:rsidP="004179E6">
      <w:pPr>
        <w:overflowPunct/>
        <w:autoSpaceDE/>
        <w:autoSpaceDN/>
        <w:adjustRightInd/>
        <w:textAlignment w:val="auto"/>
        <w:rPr>
          <w:rFonts w:ascii="Arial" w:hAnsi="Arial" w:cs="Arial"/>
          <w:b/>
          <w:sz w:val="22"/>
          <w:szCs w:val="22"/>
        </w:rPr>
      </w:pPr>
    </w:p>
    <w:p w14:paraId="2046B84E" w14:textId="77777777" w:rsidR="004179E6" w:rsidRPr="00CB13CF" w:rsidRDefault="004179E6" w:rsidP="004179E6">
      <w:pPr>
        <w:overflowPunct/>
        <w:autoSpaceDE/>
        <w:autoSpaceDN/>
        <w:adjustRightInd/>
        <w:textAlignment w:val="auto"/>
        <w:rPr>
          <w:rFonts w:ascii="Arial" w:hAnsi="Arial" w:cs="Arial"/>
          <w:b/>
          <w:sz w:val="22"/>
          <w:szCs w:val="22"/>
        </w:rPr>
      </w:pPr>
    </w:p>
    <w:p w14:paraId="54194E78" w14:textId="77777777" w:rsidR="004179E6" w:rsidRDefault="004179E6" w:rsidP="004179E6">
      <w:pPr>
        <w:overflowPunct/>
        <w:autoSpaceDE/>
        <w:autoSpaceDN/>
        <w:adjustRightInd/>
        <w:textAlignment w:val="auto"/>
        <w:rPr>
          <w:rFonts w:ascii="Arial" w:hAnsi="Arial" w:cs="Arial"/>
          <w:b/>
          <w:sz w:val="22"/>
          <w:szCs w:val="22"/>
        </w:rPr>
      </w:pPr>
    </w:p>
    <w:p w14:paraId="69E42C08" w14:textId="77777777" w:rsidR="004179E6" w:rsidRDefault="004179E6" w:rsidP="004179E6">
      <w:pPr>
        <w:overflowPunct/>
        <w:autoSpaceDE/>
        <w:autoSpaceDN/>
        <w:adjustRightInd/>
        <w:textAlignment w:val="auto"/>
        <w:rPr>
          <w:rFonts w:ascii="Arial" w:hAnsi="Arial" w:cs="Arial"/>
          <w:b/>
          <w:sz w:val="22"/>
          <w:szCs w:val="22"/>
        </w:rPr>
      </w:pPr>
    </w:p>
    <w:p w14:paraId="717A11F5" w14:textId="77777777" w:rsidR="004179E6" w:rsidRDefault="004179E6" w:rsidP="004179E6">
      <w:pPr>
        <w:overflowPunct/>
        <w:autoSpaceDE/>
        <w:autoSpaceDN/>
        <w:adjustRightInd/>
        <w:textAlignment w:val="auto"/>
        <w:rPr>
          <w:rFonts w:ascii="Arial" w:hAnsi="Arial" w:cs="Arial"/>
          <w:b/>
          <w:sz w:val="22"/>
          <w:szCs w:val="22"/>
        </w:rPr>
      </w:pPr>
    </w:p>
    <w:p w14:paraId="730FE926" w14:textId="77777777" w:rsidR="004179E6" w:rsidRDefault="004179E6" w:rsidP="004179E6">
      <w:pPr>
        <w:overflowPunct/>
        <w:autoSpaceDE/>
        <w:autoSpaceDN/>
        <w:adjustRightInd/>
        <w:textAlignment w:val="auto"/>
        <w:rPr>
          <w:rFonts w:ascii="Arial" w:hAnsi="Arial" w:cs="Arial"/>
          <w:b/>
          <w:sz w:val="22"/>
          <w:szCs w:val="22"/>
        </w:rPr>
      </w:pPr>
    </w:p>
    <w:p w14:paraId="44704E77" w14:textId="77777777" w:rsidR="004179E6" w:rsidRDefault="004179E6" w:rsidP="004179E6">
      <w:pPr>
        <w:overflowPunct/>
        <w:autoSpaceDE/>
        <w:autoSpaceDN/>
        <w:adjustRightInd/>
        <w:textAlignment w:val="auto"/>
        <w:rPr>
          <w:rFonts w:ascii="Arial" w:hAnsi="Arial" w:cs="Arial"/>
          <w:b/>
          <w:sz w:val="22"/>
          <w:szCs w:val="22"/>
        </w:rPr>
      </w:pPr>
    </w:p>
    <w:p w14:paraId="237F0838" w14:textId="77777777" w:rsidR="004179E6" w:rsidRPr="00CB13CF" w:rsidRDefault="004179E6" w:rsidP="004179E6">
      <w:pPr>
        <w:overflowPunct/>
        <w:autoSpaceDE/>
        <w:autoSpaceDN/>
        <w:adjustRightInd/>
        <w:textAlignment w:val="auto"/>
        <w:rPr>
          <w:rFonts w:ascii="Arial" w:hAnsi="Arial" w:cs="Arial"/>
          <w:b/>
          <w:sz w:val="22"/>
          <w:szCs w:val="22"/>
        </w:rPr>
      </w:pPr>
    </w:p>
    <w:p w14:paraId="67B51987" w14:textId="5B6B0FC7" w:rsidR="001D121C" w:rsidRPr="00CB13CF" w:rsidRDefault="001D121C" w:rsidP="004179E6">
      <w:pPr>
        <w:pStyle w:val="CommentText"/>
        <w:rPr>
          <w:rFonts w:ascii="Arial" w:hAnsi="Arial" w:cs="Arial"/>
          <w:sz w:val="22"/>
          <w:szCs w:val="22"/>
        </w:rPr>
      </w:pPr>
    </w:p>
    <w:p w14:paraId="29A14F93" w14:textId="77777777" w:rsidR="001D121C" w:rsidRPr="00CB13CF" w:rsidRDefault="001D121C" w:rsidP="001D121C">
      <w:pPr>
        <w:rPr>
          <w:rFonts w:ascii="Arial" w:hAnsi="Arial" w:cs="Arial"/>
          <w:sz w:val="22"/>
          <w:szCs w:val="22"/>
        </w:rPr>
      </w:pPr>
    </w:p>
    <w:p w14:paraId="2C7673B9" w14:textId="77777777" w:rsidR="00246072" w:rsidRDefault="00246072">
      <w:pPr>
        <w:overflowPunct/>
        <w:autoSpaceDE/>
        <w:autoSpaceDN/>
        <w:adjustRightInd/>
        <w:textAlignment w:val="auto"/>
        <w:rPr>
          <w:rFonts w:ascii="Arial" w:hAnsi="Arial" w:cs="Arial"/>
          <w:b/>
          <w:sz w:val="22"/>
          <w:szCs w:val="22"/>
        </w:rPr>
      </w:pPr>
    </w:p>
    <w:p w14:paraId="0D265209" w14:textId="77777777" w:rsidR="004179E6" w:rsidRDefault="004179E6">
      <w:pPr>
        <w:overflowPunct/>
        <w:autoSpaceDE/>
        <w:autoSpaceDN/>
        <w:adjustRightInd/>
        <w:textAlignment w:val="auto"/>
        <w:rPr>
          <w:rFonts w:ascii="Arial" w:hAnsi="Arial" w:cs="Arial"/>
          <w:b/>
          <w:sz w:val="22"/>
          <w:szCs w:val="22"/>
        </w:rPr>
      </w:pPr>
    </w:p>
    <w:p w14:paraId="164746F0" w14:textId="77777777" w:rsidR="004179E6" w:rsidRDefault="004179E6">
      <w:pPr>
        <w:overflowPunct/>
        <w:autoSpaceDE/>
        <w:autoSpaceDN/>
        <w:adjustRightInd/>
        <w:textAlignment w:val="auto"/>
        <w:rPr>
          <w:rFonts w:ascii="Arial" w:hAnsi="Arial" w:cs="Arial"/>
          <w:b/>
          <w:sz w:val="22"/>
          <w:szCs w:val="22"/>
        </w:rPr>
      </w:pPr>
    </w:p>
    <w:p w14:paraId="6AC041E5" w14:textId="77777777" w:rsidR="004179E6" w:rsidRDefault="004179E6">
      <w:pPr>
        <w:overflowPunct/>
        <w:autoSpaceDE/>
        <w:autoSpaceDN/>
        <w:adjustRightInd/>
        <w:textAlignment w:val="auto"/>
        <w:rPr>
          <w:rFonts w:ascii="Arial" w:hAnsi="Arial" w:cs="Arial"/>
          <w:b/>
          <w:sz w:val="22"/>
          <w:szCs w:val="22"/>
        </w:rPr>
      </w:pPr>
    </w:p>
    <w:p w14:paraId="784EA451" w14:textId="77777777" w:rsidR="004179E6" w:rsidRDefault="004179E6">
      <w:pPr>
        <w:overflowPunct/>
        <w:autoSpaceDE/>
        <w:autoSpaceDN/>
        <w:adjustRightInd/>
        <w:textAlignment w:val="auto"/>
        <w:rPr>
          <w:rFonts w:ascii="Arial" w:hAnsi="Arial" w:cs="Arial"/>
          <w:b/>
          <w:sz w:val="22"/>
          <w:szCs w:val="22"/>
        </w:rPr>
      </w:pPr>
    </w:p>
    <w:p w14:paraId="4922FBDE" w14:textId="77777777" w:rsidR="004179E6" w:rsidRDefault="004179E6">
      <w:pPr>
        <w:overflowPunct/>
        <w:autoSpaceDE/>
        <w:autoSpaceDN/>
        <w:adjustRightInd/>
        <w:textAlignment w:val="auto"/>
        <w:rPr>
          <w:rFonts w:ascii="Arial" w:hAnsi="Arial" w:cs="Arial"/>
          <w:b/>
          <w:sz w:val="22"/>
          <w:szCs w:val="22"/>
        </w:rPr>
      </w:pPr>
    </w:p>
    <w:p w14:paraId="3CB0B74F" w14:textId="77777777" w:rsidR="004179E6" w:rsidRPr="00CB13CF" w:rsidRDefault="004179E6">
      <w:pPr>
        <w:overflowPunct/>
        <w:autoSpaceDE/>
        <w:autoSpaceDN/>
        <w:adjustRightInd/>
        <w:textAlignment w:val="auto"/>
        <w:rPr>
          <w:rFonts w:ascii="Arial" w:hAnsi="Arial" w:cs="Arial"/>
          <w:b/>
          <w:sz w:val="22"/>
          <w:szCs w:val="22"/>
        </w:rPr>
      </w:pPr>
    </w:p>
    <w:bookmarkEnd w:id="1"/>
    <w:p w14:paraId="2C4ABDEC" w14:textId="77777777" w:rsidR="00F34D75" w:rsidRDefault="00F34D75" w:rsidP="00246072">
      <w:pPr>
        <w:overflowPunct/>
        <w:autoSpaceDE/>
        <w:autoSpaceDN/>
        <w:adjustRightInd/>
        <w:textAlignment w:val="auto"/>
        <w:rPr>
          <w:rFonts w:ascii="Arial" w:hAnsi="Arial" w:cs="Arial"/>
          <w:b/>
          <w:sz w:val="22"/>
          <w:szCs w:val="22"/>
        </w:rPr>
      </w:pPr>
    </w:p>
    <w:p w14:paraId="37038625" w14:textId="77777777" w:rsidR="002207C5" w:rsidRDefault="002207C5" w:rsidP="00246072">
      <w:pPr>
        <w:overflowPunct/>
        <w:autoSpaceDE/>
        <w:autoSpaceDN/>
        <w:adjustRightInd/>
        <w:textAlignment w:val="auto"/>
        <w:rPr>
          <w:rFonts w:ascii="Arial" w:hAnsi="Arial" w:cs="Arial"/>
          <w:b/>
          <w:sz w:val="22"/>
          <w:szCs w:val="22"/>
        </w:rPr>
      </w:pPr>
    </w:p>
    <w:p w14:paraId="5FF54A37" w14:textId="77777777" w:rsidR="007F0B48" w:rsidRPr="00CB13CF" w:rsidRDefault="00C32BF0" w:rsidP="007F0B48">
      <w:pPr>
        <w:overflowPunct/>
        <w:autoSpaceDE/>
        <w:autoSpaceDN/>
        <w:adjustRightInd/>
        <w:textAlignment w:val="auto"/>
        <w:rPr>
          <w:rFonts w:ascii="Arial" w:hAnsi="Arial" w:cs="Arial"/>
          <w:b/>
          <w:bCs/>
          <w:sz w:val="22"/>
          <w:szCs w:val="22"/>
        </w:rPr>
      </w:pPr>
      <w:r w:rsidRPr="00CB13CF">
        <w:rPr>
          <w:rFonts w:ascii="Arial" w:hAnsi="Arial" w:cs="Arial"/>
          <w:b/>
          <w:sz w:val="22"/>
          <w:szCs w:val="22"/>
        </w:rPr>
        <w:lastRenderedPageBreak/>
        <w:t xml:space="preserve">EXAMPLE </w:t>
      </w:r>
      <w:r>
        <w:rPr>
          <w:rFonts w:ascii="Arial" w:hAnsi="Arial" w:cs="Arial"/>
          <w:b/>
          <w:sz w:val="22"/>
          <w:szCs w:val="22"/>
        </w:rPr>
        <w:t>4</w:t>
      </w:r>
      <w:r w:rsidRPr="00CB13CF">
        <w:rPr>
          <w:rFonts w:ascii="Arial" w:hAnsi="Arial" w:cs="Arial"/>
          <w:b/>
          <w:sz w:val="22"/>
          <w:szCs w:val="22"/>
        </w:rPr>
        <w:t xml:space="preserve">. </w:t>
      </w:r>
      <w:r w:rsidR="007F0B48" w:rsidRPr="00CB13CF">
        <w:rPr>
          <w:rFonts w:ascii="Arial" w:hAnsi="Arial" w:cs="Arial"/>
          <w:b/>
          <w:sz w:val="22"/>
          <w:szCs w:val="22"/>
        </w:rPr>
        <w:t>Dean Leadership Search</w:t>
      </w:r>
    </w:p>
    <w:p w14:paraId="602D1A7D" w14:textId="47915BE5" w:rsidR="007F0B48" w:rsidRPr="00CB13CF" w:rsidRDefault="007F0B48" w:rsidP="007F0B48">
      <w:p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 xml:space="preserve">This rubric </w:t>
      </w:r>
      <w:r>
        <w:rPr>
          <w:rFonts w:ascii="Arial" w:hAnsi="Arial" w:cs="Arial"/>
          <w:i/>
          <w:iCs/>
          <w:color w:val="000000" w:themeColor="text1"/>
          <w:sz w:val="22"/>
          <w:szCs w:val="22"/>
        </w:rPr>
        <w:t>was adapted from a search for the</w:t>
      </w:r>
      <w:r w:rsidRPr="00CB13CF">
        <w:rPr>
          <w:rFonts w:ascii="Arial" w:hAnsi="Arial" w:cs="Arial"/>
          <w:i/>
          <w:iCs/>
          <w:color w:val="000000" w:themeColor="text1"/>
          <w:sz w:val="22"/>
          <w:szCs w:val="22"/>
        </w:rPr>
        <w:t xml:space="preserve"> </w:t>
      </w:r>
      <w:r>
        <w:rPr>
          <w:rFonts w:ascii="Arial" w:hAnsi="Arial" w:cs="Arial"/>
          <w:i/>
          <w:iCs/>
          <w:color w:val="000000" w:themeColor="text1"/>
          <w:sz w:val="22"/>
          <w:szCs w:val="22"/>
        </w:rPr>
        <w:t xml:space="preserve">University of Washington </w:t>
      </w:r>
      <w:r w:rsidRPr="00CB13CF">
        <w:rPr>
          <w:rFonts w:ascii="Arial" w:hAnsi="Arial" w:cs="Arial"/>
          <w:i/>
          <w:iCs/>
          <w:color w:val="000000" w:themeColor="text1"/>
          <w:sz w:val="22"/>
          <w:szCs w:val="22"/>
        </w:rPr>
        <w:t xml:space="preserve">Dean </w:t>
      </w:r>
      <w:r>
        <w:rPr>
          <w:rFonts w:ascii="Arial" w:hAnsi="Arial" w:cs="Arial"/>
          <w:i/>
          <w:iCs/>
          <w:color w:val="000000" w:themeColor="text1"/>
          <w:sz w:val="22"/>
          <w:szCs w:val="22"/>
        </w:rPr>
        <w:t xml:space="preserve">of Arts and Sciences. It </w:t>
      </w:r>
      <w:r w:rsidRPr="00CB13CF">
        <w:rPr>
          <w:rFonts w:ascii="Arial" w:hAnsi="Arial" w:cs="Arial"/>
          <w:i/>
          <w:iCs/>
          <w:color w:val="000000" w:themeColor="text1"/>
          <w:sz w:val="22"/>
          <w:szCs w:val="22"/>
        </w:rPr>
        <w:t>has 1</w:t>
      </w:r>
      <w:r>
        <w:rPr>
          <w:rFonts w:ascii="Arial" w:hAnsi="Arial" w:cs="Arial"/>
          <w:i/>
          <w:iCs/>
          <w:color w:val="000000" w:themeColor="text1"/>
          <w:sz w:val="22"/>
          <w:szCs w:val="22"/>
        </w:rPr>
        <w:t>2</w:t>
      </w:r>
      <w:r w:rsidRPr="00CB13CF">
        <w:rPr>
          <w:rFonts w:ascii="Arial" w:hAnsi="Arial" w:cs="Arial"/>
          <w:i/>
          <w:iCs/>
          <w:color w:val="000000" w:themeColor="text1"/>
          <w:sz w:val="22"/>
          <w:szCs w:val="22"/>
        </w:rPr>
        <w:t xml:space="preserve"> </w:t>
      </w:r>
      <w:r>
        <w:rPr>
          <w:rFonts w:ascii="Arial" w:hAnsi="Arial" w:cs="Arial"/>
          <w:i/>
          <w:iCs/>
          <w:color w:val="000000" w:themeColor="text1"/>
          <w:sz w:val="22"/>
          <w:szCs w:val="22"/>
        </w:rPr>
        <w:t>criteria</w:t>
      </w:r>
      <w:r w:rsidRPr="00CB13CF">
        <w:rPr>
          <w:rFonts w:ascii="Arial" w:hAnsi="Arial" w:cs="Arial"/>
          <w:i/>
          <w:iCs/>
          <w:color w:val="000000" w:themeColor="text1"/>
          <w:sz w:val="22"/>
          <w:szCs w:val="22"/>
        </w:rPr>
        <w:t xml:space="preserve">, along with descriptions for each, a scale, and space for additional comments.  These criteria should align with the values and goals identified by the search committee as well as the requested materials and descriptions provided in the job ad. </w:t>
      </w:r>
    </w:p>
    <w:p w14:paraId="3D5E0693" w14:textId="77777777" w:rsidR="007F0B48" w:rsidRPr="00CB13CF" w:rsidRDefault="007F0B48" w:rsidP="007F0B48">
      <w:pPr>
        <w:overflowPunct/>
        <w:autoSpaceDE/>
        <w:autoSpaceDN/>
        <w:adjustRightInd/>
        <w:textAlignment w:val="auto"/>
        <w:rPr>
          <w:rFonts w:ascii="Arial" w:hAnsi="Arial" w:cs="Arial"/>
          <w:i/>
          <w:iCs/>
          <w:color w:val="000000" w:themeColor="text1"/>
          <w:sz w:val="22"/>
          <w:szCs w:val="22"/>
        </w:rPr>
      </w:pPr>
    </w:p>
    <w:p w14:paraId="5B2F1516" w14:textId="77777777" w:rsidR="007F0B48" w:rsidRPr="00CB13CF" w:rsidRDefault="007F0B48" w:rsidP="007F0B48">
      <w:p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 xml:space="preserve">Possible scales could include: </w:t>
      </w:r>
    </w:p>
    <w:p w14:paraId="3848C51C" w14:textId="77777777" w:rsidR="007F0B48" w:rsidRPr="00CB13CF" w:rsidRDefault="007F0B48" w:rsidP="007F0B48">
      <w:pPr>
        <w:pStyle w:val="ListParagraph"/>
        <w:numPr>
          <w:ilvl w:val="0"/>
          <w:numId w:val="44"/>
        </w:num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No evidence, Unknown, High/Medium/Low evidence (5 options)</w:t>
      </w:r>
    </w:p>
    <w:p w14:paraId="5ABE8E06" w14:textId="77777777" w:rsidR="007F0B48" w:rsidRPr="00CB13CF" w:rsidRDefault="007F0B48" w:rsidP="007F0B48">
      <w:pPr>
        <w:pStyle w:val="ListParagraph"/>
        <w:numPr>
          <w:ilvl w:val="0"/>
          <w:numId w:val="44"/>
        </w:num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Outstanding, Excellent, Good, Fair, Deficient (5 options)</w:t>
      </w:r>
    </w:p>
    <w:p w14:paraId="5B5B67A0" w14:textId="77777777" w:rsidR="007F0B48" w:rsidRPr="00CB13CF" w:rsidRDefault="007F0B48" w:rsidP="007F0B48">
      <w:pPr>
        <w:pStyle w:val="ListParagraph"/>
        <w:numPr>
          <w:ilvl w:val="0"/>
          <w:numId w:val="44"/>
        </w:numPr>
        <w:overflowPunct/>
        <w:autoSpaceDE/>
        <w:autoSpaceDN/>
        <w:adjustRightInd/>
        <w:textAlignment w:val="auto"/>
        <w:rPr>
          <w:rFonts w:ascii="Arial" w:hAnsi="Arial" w:cs="Arial"/>
          <w:i/>
          <w:iCs/>
          <w:color w:val="000000" w:themeColor="text1"/>
          <w:sz w:val="22"/>
          <w:szCs w:val="22"/>
        </w:rPr>
      </w:pPr>
      <w:r w:rsidRPr="00CB13CF">
        <w:rPr>
          <w:rFonts w:ascii="Arial" w:hAnsi="Arial" w:cs="Arial"/>
          <w:i/>
          <w:iCs/>
          <w:color w:val="000000" w:themeColor="text1"/>
          <w:sz w:val="22"/>
          <w:szCs w:val="22"/>
        </w:rPr>
        <w:t>Excellent, Good, Neutral, Fair, Poor, Unable to judge (6 options)</w:t>
      </w:r>
    </w:p>
    <w:p w14:paraId="5CA35118" w14:textId="77777777" w:rsidR="007F0B48" w:rsidRPr="00CB13CF" w:rsidRDefault="007F0B48" w:rsidP="007F0B48">
      <w:pPr>
        <w:overflowPunct/>
        <w:autoSpaceDE/>
        <w:autoSpaceDN/>
        <w:adjustRightInd/>
        <w:textAlignment w:val="auto"/>
        <w:rPr>
          <w:rFonts w:ascii="Arial" w:hAnsi="Arial" w:cs="Arial"/>
          <w:b/>
          <w:sz w:val="22"/>
          <w:szCs w:val="22"/>
        </w:rPr>
      </w:pPr>
    </w:p>
    <w:tbl>
      <w:tblPr>
        <w:tblW w:w="0" w:type="auto"/>
        <w:tblCellMar>
          <w:left w:w="0" w:type="dxa"/>
          <w:right w:w="0" w:type="dxa"/>
        </w:tblCellMar>
        <w:tblLook w:val="0460" w:firstRow="1" w:lastRow="1" w:firstColumn="0" w:lastColumn="0" w:noHBand="0" w:noVBand="1"/>
      </w:tblPr>
      <w:tblGrid>
        <w:gridCol w:w="2983"/>
        <w:gridCol w:w="5287"/>
        <w:gridCol w:w="1170"/>
        <w:gridCol w:w="4940"/>
      </w:tblGrid>
      <w:tr w:rsidR="007F0B48" w:rsidRPr="00CB13CF" w14:paraId="78011F37" w14:textId="77777777" w:rsidTr="00544605">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0F0F0"/>
            <w:tcMar>
              <w:top w:w="2" w:type="dxa"/>
              <w:left w:w="2" w:type="dxa"/>
              <w:bottom w:w="0" w:type="dxa"/>
              <w:right w:w="2" w:type="dxa"/>
            </w:tcMar>
            <w:hideMark/>
          </w:tcPr>
          <w:p w14:paraId="006AFC1C"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 xml:space="preserve">Criteria    </w:t>
            </w:r>
          </w:p>
        </w:tc>
        <w:tc>
          <w:tcPr>
            <w:tcW w:w="5287" w:type="dxa"/>
            <w:tcBorders>
              <w:top w:val="single" w:sz="8" w:space="0" w:color="000000"/>
              <w:left w:val="single" w:sz="8" w:space="0" w:color="000000"/>
              <w:bottom w:val="single" w:sz="8" w:space="0" w:color="000000"/>
              <w:right w:val="single" w:sz="8" w:space="0" w:color="000000"/>
            </w:tcBorders>
            <w:shd w:val="clear" w:color="auto" w:fill="F0F0F0"/>
            <w:tcMar>
              <w:top w:w="2" w:type="dxa"/>
              <w:left w:w="2" w:type="dxa"/>
              <w:bottom w:w="0" w:type="dxa"/>
              <w:right w:w="2" w:type="dxa"/>
            </w:tcMar>
            <w:hideMark/>
          </w:tcPr>
          <w:p w14:paraId="2356715A"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Description</w:t>
            </w:r>
          </w:p>
        </w:tc>
        <w:tc>
          <w:tcPr>
            <w:tcW w:w="1170" w:type="dxa"/>
            <w:tcBorders>
              <w:top w:val="single" w:sz="8" w:space="0" w:color="000000"/>
              <w:left w:val="single" w:sz="8" w:space="0" w:color="000000"/>
              <w:bottom w:val="single" w:sz="8" w:space="0" w:color="000000"/>
              <w:right w:val="single" w:sz="8" w:space="0" w:color="000000"/>
            </w:tcBorders>
            <w:shd w:val="clear" w:color="auto" w:fill="F0F0F0"/>
          </w:tcPr>
          <w:p w14:paraId="46473F7F" w14:textId="77777777" w:rsidR="007F0B48" w:rsidRPr="00CB13CF" w:rsidRDefault="007F0B48" w:rsidP="00F35CA2">
            <w:pPr>
              <w:overflowPunct/>
              <w:autoSpaceDE/>
              <w:autoSpaceDN/>
              <w:adjustRightInd/>
              <w:textAlignment w:val="auto"/>
              <w:rPr>
                <w:rFonts w:ascii="Arial" w:hAnsi="Arial" w:cs="Arial"/>
                <w:b/>
                <w:bCs/>
                <w:sz w:val="22"/>
                <w:szCs w:val="22"/>
              </w:rPr>
            </w:pPr>
            <w:r w:rsidRPr="00CB13CF">
              <w:rPr>
                <w:rFonts w:ascii="Arial" w:hAnsi="Arial" w:cs="Arial"/>
                <w:b/>
                <w:bCs/>
                <w:sz w:val="22"/>
                <w:szCs w:val="22"/>
              </w:rPr>
              <w:t>Scale</w:t>
            </w:r>
          </w:p>
        </w:tc>
        <w:tc>
          <w:tcPr>
            <w:tcW w:w="4940" w:type="dxa"/>
            <w:tcBorders>
              <w:top w:val="single" w:sz="8" w:space="0" w:color="000000"/>
              <w:left w:val="single" w:sz="8" w:space="0" w:color="000000"/>
              <w:bottom w:val="single" w:sz="4" w:space="0" w:color="auto"/>
              <w:right w:val="single" w:sz="8" w:space="0" w:color="000000"/>
            </w:tcBorders>
            <w:shd w:val="clear" w:color="auto" w:fill="F0F0F0"/>
            <w:tcMar>
              <w:top w:w="2" w:type="dxa"/>
              <w:left w:w="2" w:type="dxa"/>
              <w:bottom w:w="0" w:type="dxa"/>
              <w:right w:w="2" w:type="dxa"/>
            </w:tcMar>
            <w:hideMark/>
          </w:tcPr>
          <w:p w14:paraId="365BBA26"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Comments</w:t>
            </w:r>
          </w:p>
        </w:tc>
      </w:tr>
      <w:tr w:rsidR="007F0B48" w:rsidRPr="00CB13CF" w14:paraId="5E3363B5" w14:textId="77777777" w:rsidTr="00544605">
        <w:trPr>
          <w:cantSplit/>
          <w:trHeight w:val="1440"/>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5E1771E5"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Demonstrated Leadership</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44795434" w14:textId="59D6196A" w:rsidR="00544605" w:rsidRPr="00CB13CF" w:rsidRDefault="007F0B48" w:rsidP="00544605">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Has shown visionary leadership </w:t>
            </w:r>
            <w:r>
              <w:rPr>
                <w:rFonts w:ascii="Arial" w:hAnsi="Arial" w:cs="Arial"/>
                <w:bCs/>
                <w:sz w:val="22"/>
                <w:szCs w:val="22"/>
              </w:rPr>
              <w:t>in</w:t>
            </w:r>
            <w:r w:rsidRPr="00CB13CF">
              <w:rPr>
                <w:rFonts w:ascii="Arial" w:hAnsi="Arial" w:cs="Arial"/>
                <w:bCs/>
                <w:sz w:val="22"/>
                <w:szCs w:val="22"/>
              </w:rPr>
              <w:t xml:space="preserve"> </w:t>
            </w:r>
            <w:r>
              <w:rPr>
                <w:rFonts w:ascii="Arial" w:hAnsi="Arial" w:cs="Arial"/>
                <w:bCs/>
                <w:sz w:val="22"/>
                <w:szCs w:val="22"/>
              </w:rPr>
              <w:t>health sciences,</w:t>
            </w:r>
            <w:r w:rsidRPr="00CB13CF">
              <w:rPr>
                <w:rFonts w:ascii="Arial" w:hAnsi="Arial" w:cs="Arial"/>
                <w:bCs/>
                <w:sz w:val="22"/>
                <w:szCs w:val="22"/>
              </w:rPr>
              <w:t xml:space="preserve"> emphasizing excellence in </w:t>
            </w:r>
            <w:r>
              <w:rPr>
                <w:rFonts w:ascii="Arial" w:hAnsi="Arial" w:cs="Arial"/>
                <w:bCs/>
                <w:sz w:val="22"/>
                <w:szCs w:val="22"/>
              </w:rPr>
              <w:t>education, clinical care,</w:t>
            </w:r>
            <w:r w:rsidRPr="00CB13CF">
              <w:rPr>
                <w:rFonts w:ascii="Arial" w:hAnsi="Arial" w:cs="Arial"/>
                <w:bCs/>
                <w:sz w:val="22"/>
                <w:szCs w:val="22"/>
              </w:rPr>
              <w:t xml:space="preserve"> and research</w:t>
            </w:r>
            <w:r>
              <w:rPr>
                <w:rFonts w:ascii="Arial" w:hAnsi="Arial" w:cs="Arial"/>
                <w:bCs/>
                <w:sz w:val="22"/>
                <w:szCs w:val="22"/>
              </w:rPr>
              <w:t>. Has a record of accomplishments to remove barriers and support the success of all students, trainees, postdocs, faculty and staff.</w:t>
            </w:r>
            <w:r w:rsidRPr="00CB13CF">
              <w:rPr>
                <w:rFonts w:ascii="Arial" w:hAnsi="Arial" w:cs="Arial"/>
                <w:bCs/>
                <w:sz w:val="22"/>
                <w:szCs w:val="22"/>
              </w:rPr>
              <w:t xml:space="preserve"> </w:t>
            </w:r>
            <w:r>
              <w:rPr>
                <w:rFonts w:ascii="Arial" w:hAnsi="Arial" w:cs="Arial"/>
                <w:bCs/>
                <w:sz w:val="22"/>
                <w:szCs w:val="22"/>
              </w:rPr>
              <w:t>Provides</w:t>
            </w:r>
            <w:r w:rsidRPr="00CB13CF">
              <w:rPr>
                <w:rFonts w:ascii="Arial" w:hAnsi="Arial" w:cs="Arial"/>
                <w:bCs/>
                <w:sz w:val="22"/>
                <w:szCs w:val="22"/>
              </w:rPr>
              <w:t xml:space="preserve"> a global, national and regional perspective on important trends, innovations, and opportunities.</w:t>
            </w:r>
          </w:p>
        </w:tc>
        <w:tc>
          <w:tcPr>
            <w:tcW w:w="1170" w:type="dxa"/>
            <w:tcBorders>
              <w:top w:val="single" w:sz="4" w:space="0" w:color="auto"/>
              <w:left w:val="single" w:sz="4" w:space="0" w:color="auto"/>
              <w:bottom w:val="single" w:sz="4" w:space="0" w:color="auto"/>
              <w:right w:val="single" w:sz="4" w:space="0" w:color="auto"/>
            </w:tcBorders>
          </w:tcPr>
          <w:p w14:paraId="7DA02BF3"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04C2FA0C"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46FF6012"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4E1577D7"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28A36320"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1F1E8B4F"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71D31084"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 xml:space="preserve"> </w:t>
            </w:r>
          </w:p>
          <w:p w14:paraId="492D8858"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72D4837D"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5DC54559"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740259BF"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1939DC3D"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sz w:val="22"/>
                <w:szCs w:val="22"/>
              </w:rPr>
              <w:t> </w:t>
            </w:r>
          </w:p>
          <w:p w14:paraId="5BC2E0B5" w14:textId="77777777" w:rsidR="007F0B48" w:rsidRPr="00CB13CF" w:rsidRDefault="007F0B48" w:rsidP="00F35CA2">
            <w:pPr>
              <w:rPr>
                <w:rFonts w:ascii="Arial" w:hAnsi="Arial" w:cs="Arial"/>
                <w:b/>
                <w:sz w:val="22"/>
                <w:szCs w:val="22"/>
              </w:rPr>
            </w:pPr>
            <w:r w:rsidRPr="00CB13CF">
              <w:rPr>
                <w:rFonts w:ascii="Arial" w:hAnsi="Arial" w:cs="Arial"/>
                <w:b/>
                <w:sz w:val="22"/>
                <w:szCs w:val="22"/>
              </w:rPr>
              <w:t> </w:t>
            </w:r>
          </w:p>
        </w:tc>
      </w:tr>
      <w:tr w:rsidR="007F0B48" w:rsidRPr="00CB13CF" w14:paraId="73EECF17" w14:textId="77777777" w:rsidTr="00544605">
        <w:trPr>
          <w:trHeight w:val="722"/>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7484FC6E" w14:textId="5714D91D" w:rsidR="007F0B48" w:rsidRPr="00CB13CF" w:rsidRDefault="007F0B48" w:rsidP="00F35CA2">
            <w:pPr>
              <w:overflowPunct/>
              <w:autoSpaceDE/>
              <w:autoSpaceDN/>
              <w:adjustRightInd/>
              <w:textAlignment w:val="auto"/>
              <w:rPr>
                <w:rFonts w:ascii="Arial" w:hAnsi="Arial" w:cs="Arial"/>
                <w:b/>
                <w:sz w:val="22"/>
                <w:szCs w:val="22"/>
              </w:rPr>
            </w:pPr>
            <w:r>
              <w:rPr>
                <w:rFonts w:ascii="Arial" w:hAnsi="Arial" w:cs="Arial"/>
                <w:b/>
                <w:bCs/>
                <w:sz w:val="22"/>
                <w:szCs w:val="22"/>
              </w:rPr>
              <w:t>Contributions to Health</w:t>
            </w:r>
            <w:r w:rsidR="00F26119">
              <w:rPr>
                <w:rFonts w:ascii="Arial" w:hAnsi="Arial" w:cs="Arial"/>
                <w:b/>
                <w:bCs/>
                <w:sz w:val="22"/>
                <w:szCs w:val="22"/>
              </w:rPr>
              <w:t>care</w:t>
            </w:r>
            <w:r>
              <w:rPr>
                <w:rFonts w:ascii="Arial" w:hAnsi="Arial" w:cs="Arial"/>
                <w:b/>
                <w:bCs/>
                <w:sz w:val="22"/>
                <w:szCs w:val="22"/>
              </w:rPr>
              <w:t xml:space="preserve"> Equity </w:t>
            </w:r>
          </w:p>
        </w:tc>
        <w:tc>
          <w:tcPr>
            <w:tcW w:w="5287" w:type="dxa"/>
            <w:tcBorders>
              <w:top w:val="single" w:sz="8" w:space="0" w:color="000000"/>
              <w:left w:val="single" w:sz="8" w:space="0" w:color="000000"/>
              <w:bottom w:val="single" w:sz="8" w:space="0" w:color="33006F"/>
              <w:right w:val="single" w:sz="4" w:space="0" w:color="auto"/>
            </w:tcBorders>
            <w:tcMar>
              <w:top w:w="2" w:type="dxa"/>
              <w:left w:w="2" w:type="dxa"/>
              <w:bottom w:w="0" w:type="dxa"/>
              <w:right w:w="2" w:type="dxa"/>
            </w:tcMar>
            <w:hideMark/>
          </w:tcPr>
          <w:p w14:paraId="2CD4F475" w14:textId="28656F69" w:rsidR="007F0B48" w:rsidRPr="00CB13CF" w:rsidRDefault="007F0B48" w:rsidP="00F35CA2">
            <w:pPr>
              <w:overflowPunct/>
              <w:autoSpaceDE/>
              <w:autoSpaceDN/>
              <w:adjustRightInd/>
              <w:textAlignment w:val="auto"/>
              <w:rPr>
                <w:rFonts w:ascii="Arial" w:hAnsi="Arial" w:cs="Arial"/>
                <w:bCs/>
                <w:sz w:val="22"/>
                <w:szCs w:val="22"/>
              </w:rPr>
            </w:pPr>
            <w:r>
              <w:rPr>
                <w:rFonts w:ascii="Arial" w:hAnsi="Arial" w:cs="Arial"/>
                <w:bCs/>
                <w:sz w:val="22"/>
                <w:szCs w:val="22"/>
              </w:rPr>
              <w:t>Can include</w:t>
            </w:r>
            <w:r w:rsidR="004179E6">
              <w:rPr>
                <w:rFonts w:ascii="Arial" w:hAnsi="Arial" w:cs="Arial"/>
                <w:bCs/>
                <w:sz w:val="22"/>
                <w:szCs w:val="22"/>
              </w:rPr>
              <w:t xml:space="preserve"> </w:t>
            </w:r>
            <w:r w:rsidR="00F26119">
              <w:rPr>
                <w:rFonts w:ascii="Arial" w:hAnsi="Arial" w:cs="Arial"/>
                <w:bCs/>
                <w:sz w:val="22"/>
                <w:szCs w:val="22"/>
              </w:rPr>
              <w:t xml:space="preserve">healthcare </w:t>
            </w:r>
            <w:r w:rsidR="004179E6" w:rsidRPr="00DD1843">
              <w:rPr>
                <w:rFonts w:ascii="Arial" w:hAnsi="Arial" w:cs="Arial"/>
                <w:bCs/>
                <w:sz w:val="22"/>
                <w:szCs w:val="22"/>
              </w:rPr>
              <w:t xml:space="preserve">equity-focused clinical care, education, </w:t>
            </w:r>
            <w:r w:rsidR="004179E6">
              <w:rPr>
                <w:rFonts w:ascii="Arial" w:hAnsi="Arial" w:cs="Arial"/>
                <w:bCs/>
                <w:sz w:val="22"/>
                <w:szCs w:val="22"/>
              </w:rPr>
              <w:t>research,</w:t>
            </w:r>
            <w:r w:rsidR="004179E6" w:rsidRPr="00DD1843">
              <w:rPr>
                <w:rFonts w:ascii="Arial" w:hAnsi="Arial" w:cs="Arial"/>
                <w:bCs/>
                <w:sz w:val="22"/>
                <w:szCs w:val="22"/>
              </w:rPr>
              <w:t xml:space="preserve"> advocacy and/or quality improvement</w:t>
            </w:r>
            <w:r w:rsidR="004179E6">
              <w:rPr>
                <w:rFonts w:ascii="Arial" w:hAnsi="Arial" w:cs="Arial"/>
                <w:bCs/>
                <w:sz w:val="22"/>
                <w:szCs w:val="22"/>
              </w:rPr>
              <w:t>.</w:t>
            </w:r>
            <w:r w:rsidR="00CB0A0F">
              <w:rPr>
                <w:rFonts w:ascii="Arial" w:hAnsi="Arial" w:cs="Arial"/>
                <w:bCs/>
                <w:sz w:val="22"/>
                <w:szCs w:val="22"/>
              </w:rPr>
              <w:t xml:space="preserve"> </w:t>
            </w:r>
            <w:r w:rsidR="00E678C9">
              <w:rPr>
                <w:rFonts w:ascii="Arial" w:hAnsi="Arial" w:cs="Arial"/>
                <w:bCs/>
                <w:sz w:val="22"/>
                <w:szCs w:val="22"/>
              </w:rPr>
              <w:t xml:space="preserve">Has a record of </w:t>
            </w:r>
            <w:r>
              <w:rPr>
                <w:rFonts w:ascii="Arial" w:hAnsi="Arial" w:cs="Arial"/>
                <w:bCs/>
                <w:sz w:val="22"/>
                <w:szCs w:val="22"/>
              </w:rPr>
              <w:t>accomplishments in, and plans for, advancing the health and well-being of a diversity of populations; d</w:t>
            </w:r>
            <w:r w:rsidRPr="00DD042F">
              <w:rPr>
                <w:rFonts w:ascii="Arial" w:hAnsi="Arial" w:cs="Arial"/>
                <w:bCs/>
                <w:sz w:val="22"/>
                <w:szCs w:val="22"/>
              </w:rPr>
              <w:t>epth and breadth of experience with communities in under-resourced areas; work and experiences demonstrating achievements in improving access to healthcare and</w:t>
            </w:r>
            <w:r>
              <w:rPr>
                <w:rFonts w:ascii="Arial" w:hAnsi="Arial" w:cs="Arial"/>
                <w:bCs/>
                <w:sz w:val="22"/>
                <w:szCs w:val="22"/>
              </w:rPr>
              <w:t>/or</w:t>
            </w:r>
            <w:r w:rsidRPr="00DD042F">
              <w:rPr>
                <w:rFonts w:ascii="Arial" w:hAnsi="Arial" w:cs="Arial"/>
                <w:bCs/>
                <w:sz w:val="22"/>
                <w:szCs w:val="22"/>
              </w:rPr>
              <w:t xml:space="preserve"> equitable outcomes</w:t>
            </w:r>
            <w:r w:rsidR="00F26119">
              <w:rPr>
                <w:rFonts w:ascii="Arial" w:hAnsi="Arial" w:cs="Arial"/>
                <w:bCs/>
                <w:sz w:val="22"/>
                <w:szCs w:val="22"/>
              </w:rPr>
              <w:t xml:space="preserve"> for all populations</w:t>
            </w:r>
            <w:r w:rsidR="004179E6">
              <w:rPr>
                <w:rFonts w:ascii="Arial" w:hAnsi="Arial" w:cs="Arial"/>
                <w:bCs/>
                <w:sz w:val="22"/>
                <w:szCs w:val="22"/>
              </w:rPr>
              <w:t>.</w:t>
            </w:r>
            <w:r w:rsidRPr="00DD042F">
              <w:rPr>
                <w:rFonts w:ascii="Arial" w:hAnsi="Arial" w:cs="Arial"/>
                <w:bCs/>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tcPr>
          <w:p w14:paraId="00B306F2"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6F1E2E9A" w14:textId="77777777" w:rsidR="007F0B48" w:rsidRPr="00CB13CF" w:rsidRDefault="007F0B48" w:rsidP="00F35CA2">
            <w:pPr>
              <w:rPr>
                <w:rFonts w:ascii="Arial" w:hAnsi="Arial" w:cs="Arial"/>
                <w:b/>
                <w:sz w:val="22"/>
                <w:szCs w:val="22"/>
              </w:rPr>
            </w:pPr>
          </w:p>
        </w:tc>
      </w:tr>
      <w:tr w:rsidR="007F0B48" w:rsidRPr="00CB13CF" w14:paraId="3DA988DA" w14:textId="77777777" w:rsidTr="00544605">
        <w:trPr>
          <w:trHeight w:val="722"/>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tcPr>
          <w:p w14:paraId="7E9261E1" w14:textId="1BC19540" w:rsidR="007F0B48" w:rsidRDefault="007F0B48" w:rsidP="00F35CA2">
            <w:pPr>
              <w:overflowPunct/>
              <w:autoSpaceDE/>
              <w:autoSpaceDN/>
              <w:adjustRightInd/>
              <w:textAlignment w:val="auto"/>
              <w:rPr>
                <w:rFonts w:ascii="Arial" w:hAnsi="Arial" w:cs="Arial"/>
                <w:b/>
                <w:bCs/>
                <w:sz w:val="22"/>
                <w:szCs w:val="22"/>
              </w:rPr>
            </w:pPr>
            <w:r>
              <w:rPr>
                <w:rFonts w:ascii="Arial" w:hAnsi="Arial" w:cs="Arial"/>
                <w:b/>
                <w:bCs/>
                <w:sz w:val="22"/>
                <w:szCs w:val="22"/>
              </w:rPr>
              <w:t>Contributions to Creating Inclusive Environment</w:t>
            </w:r>
            <w:r w:rsidR="00E678C9">
              <w:rPr>
                <w:rFonts w:ascii="Arial" w:hAnsi="Arial" w:cs="Arial"/>
                <w:b/>
                <w:bCs/>
                <w:sz w:val="22"/>
                <w:szCs w:val="22"/>
              </w:rPr>
              <w:t>s</w:t>
            </w:r>
          </w:p>
        </w:tc>
        <w:tc>
          <w:tcPr>
            <w:tcW w:w="5287" w:type="dxa"/>
            <w:tcBorders>
              <w:top w:val="single" w:sz="8" w:space="0" w:color="000000"/>
              <w:left w:val="single" w:sz="8" w:space="0" w:color="000000"/>
              <w:bottom w:val="single" w:sz="8" w:space="0" w:color="33006F"/>
              <w:right w:val="single" w:sz="4" w:space="0" w:color="auto"/>
            </w:tcBorders>
            <w:tcMar>
              <w:top w:w="2" w:type="dxa"/>
              <w:left w:w="2" w:type="dxa"/>
              <w:bottom w:w="0" w:type="dxa"/>
              <w:right w:w="2" w:type="dxa"/>
            </w:tcMar>
          </w:tcPr>
          <w:p w14:paraId="50C1FBD5" w14:textId="61AAB744" w:rsidR="007F0B48" w:rsidRDefault="004179E6" w:rsidP="007823E0">
            <w:pPr>
              <w:overflowPunct/>
              <w:autoSpaceDE/>
              <w:autoSpaceDN/>
              <w:adjustRightInd/>
              <w:textAlignment w:val="auto"/>
              <w:rPr>
                <w:rFonts w:ascii="Arial" w:hAnsi="Arial" w:cs="Arial"/>
                <w:bCs/>
                <w:sz w:val="22"/>
                <w:szCs w:val="22"/>
              </w:rPr>
            </w:pPr>
            <w:r w:rsidRPr="007823E0">
              <w:rPr>
                <w:rFonts w:ascii="Arial" w:hAnsi="Arial" w:cs="Arial"/>
                <w:bCs/>
                <w:sz w:val="22"/>
                <w:szCs w:val="22"/>
              </w:rPr>
              <w:t>Has contributed to</w:t>
            </w:r>
            <w:r w:rsidR="00E678C9" w:rsidRPr="007823E0">
              <w:rPr>
                <w:rFonts w:ascii="Arial" w:hAnsi="Arial" w:cs="Arial"/>
                <w:bCs/>
                <w:sz w:val="22"/>
                <w:szCs w:val="22"/>
              </w:rPr>
              <w:t>,</w:t>
            </w:r>
            <w:r w:rsidRPr="007823E0">
              <w:rPr>
                <w:rFonts w:ascii="Arial" w:hAnsi="Arial" w:cs="Arial"/>
                <w:bCs/>
                <w:sz w:val="22"/>
                <w:szCs w:val="22"/>
              </w:rPr>
              <w:t xml:space="preserve"> or led efforts</w:t>
            </w:r>
            <w:r w:rsidR="007F0B48" w:rsidRPr="007823E0">
              <w:rPr>
                <w:rFonts w:ascii="Arial" w:hAnsi="Arial" w:cs="Arial"/>
                <w:bCs/>
                <w:sz w:val="22"/>
                <w:szCs w:val="22"/>
              </w:rPr>
              <w:t xml:space="preserve"> </w:t>
            </w:r>
            <w:r w:rsidRPr="007823E0">
              <w:rPr>
                <w:rFonts w:ascii="Arial" w:hAnsi="Arial" w:cs="Arial"/>
                <w:bCs/>
                <w:sz w:val="22"/>
                <w:szCs w:val="22"/>
              </w:rPr>
              <w:t>in</w:t>
            </w:r>
            <w:r w:rsidR="00E678C9" w:rsidRPr="007823E0">
              <w:rPr>
                <w:rFonts w:ascii="Arial" w:hAnsi="Arial" w:cs="Arial"/>
                <w:bCs/>
                <w:sz w:val="22"/>
                <w:szCs w:val="22"/>
              </w:rPr>
              <w:t>,</w:t>
            </w:r>
            <w:r w:rsidR="007F0B48" w:rsidRPr="007823E0">
              <w:rPr>
                <w:rFonts w:ascii="Arial" w:hAnsi="Arial" w:cs="Arial"/>
                <w:bCs/>
                <w:sz w:val="22"/>
                <w:szCs w:val="22"/>
              </w:rPr>
              <w:t xml:space="preserve"> </w:t>
            </w:r>
            <w:r w:rsidR="009421D6" w:rsidRPr="007823E0">
              <w:rPr>
                <w:rFonts w:ascii="Arial" w:hAnsi="Arial" w:cs="Arial"/>
                <w:bCs/>
                <w:sz w:val="22"/>
                <w:szCs w:val="22"/>
              </w:rPr>
              <w:t>creat</w:t>
            </w:r>
            <w:r w:rsidR="00E678C9" w:rsidRPr="007823E0">
              <w:rPr>
                <w:rFonts w:ascii="Arial" w:hAnsi="Arial" w:cs="Arial"/>
                <w:bCs/>
                <w:sz w:val="22"/>
                <w:szCs w:val="22"/>
              </w:rPr>
              <w:t>ing</w:t>
            </w:r>
            <w:r w:rsidR="009421D6" w:rsidRPr="007823E0">
              <w:rPr>
                <w:rFonts w:ascii="Arial" w:hAnsi="Arial" w:cs="Arial"/>
                <w:bCs/>
                <w:sz w:val="22"/>
                <w:szCs w:val="22"/>
              </w:rPr>
              <w:t xml:space="preserve"> a welcoming and inclusive </w:t>
            </w:r>
            <w:r w:rsidR="00233710">
              <w:rPr>
                <w:rFonts w:ascii="Arial" w:hAnsi="Arial" w:cs="Arial"/>
                <w:bCs/>
                <w:sz w:val="22"/>
                <w:szCs w:val="22"/>
              </w:rPr>
              <w:t xml:space="preserve">working and learning </w:t>
            </w:r>
            <w:r w:rsidR="009421D6" w:rsidRPr="007823E0">
              <w:rPr>
                <w:rFonts w:ascii="Arial" w:hAnsi="Arial" w:cs="Arial"/>
                <w:bCs/>
                <w:sz w:val="22"/>
                <w:szCs w:val="22"/>
              </w:rPr>
              <w:t>environment</w:t>
            </w:r>
            <w:r w:rsidR="00D211C7" w:rsidRPr="007823E0">
              <w:rPr>
                <w:rFonts w:ascii="Arial" w:hAnsi="Arial" w:cs="Arial"/>
                <w:bCs/>
                <w:sz w:val="22"/>
                <w:szCs w:val="22"/>
              </w:rPr>
              <w:t xml:space="preserve"> that supports and prepares students, trainees, staff and/or faculty to thrive in their chosen careers. Has a track record of</w:t>
            </w:r>
            <w:r w:rsidR="00A237FE" w:rsidRPr="007823E0">
              <w:rPr>
                <w:rFonts w:ascii="Arial" w:hAnsi="Arial" w:cs="Arial"/>
                <w:bCs/>
                <w:sz w:val="22"/>
                <w:szCs w:val="22"/>
              </w:rPr>
              <w:t xml:space="preserve"> longitudinal, meaningful achievements </w:t>
            </w:r>
            <w:r w:rsidR="00D211C7" w:rsidRPr="007823E0">
              <w:rPr>
                <w:rFonts w:ascii="Arial" w:hAnsi="Arial" w:cs="Arial"/>
                <w:bCs/>
                <w:sz w:val="22"/>
                <w:szCs w:val="22"/>
              </w:rPr>
              <w:t>impacting</w:t>
            </w:r>
            <w:r w:rsidRPr="007823E0">
              <w:rPr>
                <w:rFonts w:ascii="Arial" w:hAnsi="Arial" w:cs="Arial"/>
                <w:bCs/>
                <w:sz w:val="22"/>
                <w:szCs w:val="22"/>
              </w:rPr>
              <w:t xml:space="preserve"> </w:t>
            </w:r>
            <w:r w:rsidR="00D211C7" w:rsidRPr="007823E0">
              <w:rPr>
                <w:rFonts w:ascii="Arial" w:hAnsi="Arial" w:cs="Arial"/>
                <w:bCs/>
                <w:sz w:val="22"/>
                <w:szCs w:val="22"/>
              </w:rPr>
              <w:t>clinical care, education, and</w:t>
            </w:r>
            <w:r w:rsidR="007823E0" w:rsidRPr="007823E0">
              <w:rPr>
                <w:rFonts w:ascii="Arial" w:hAnsi="Arial" w:cs="Arial"/>
                <w:bCs/>
                <w:sz w:val="22"/>
                <w:szCs w:val="22"/>
              </w:rPr>
              <w:t>/or</w:t>
            </w:r>
            <w:r w:rsidR="00D211C7" w:rsidRPr="007823E0">
              <w:rPr>
                <w:rFonts w:ascii="Arial" w:hAnsi="Arial" w:cs="Arial"/>
                <w:bCs/>
                <w:sz w:val="22"/>
                <w:szCs w:val="22"/>
              </w:rPr>
              <w:t xml:space="preserve"> research</w:t>
            </w:r>
            <w:r w:rsidR="007823E0" w:rsidRPr="007823E0">
              <w:rPr>
                <w:rFonts w:ascii="Arial" w:hAnsi="Arial" w:cs="Arial"/>
                <w:bCs/>
                <w:sz w:val="22"/>
                <w:szCs w:val="22"/>
              </w:rPr>
              <w:t xml:space="preserve"> environments</w:t>
            </w:r>
            <w:r w:rsidR="007823E0">
              <w:rPr>
                <w:rFonts w:ascii="Arial" w:hAnsi="Arial" w:cs="Arial"/>
                <w:bCs/>
                <w:sz w:val="22"/>
                <w:szCs w:val="22"/>
              </w:rPr>
              <w:t xml:space="preserve">. Accomplishments can </w:t>
            </w:r>
            <w:r w:rsidR="007823E0">
              <w:rPr>
                <w:rFonts w:ascii="Arial" w:hAnsi="Arial" w:cs="Arial"/>
                <w:bCs/>
                <w:sz w:val="22"/>
                <w:szCs w:val="22"/>
              </w:rPr>
              <w:lastRenderedPageBreak/>
              <w:t xml:space="preserve">include, but </w:t>
            </w:r>
            <w:r w:rsidR="00233710">
              <w:rPr>
                <w:rFonts w:ascii="Arial" w:hAnsi="Arial" w:cs="Arial"/>
                <w:bCs/>
                <w:sz w:val="22"/>
                <w:szCs w:val="22"/>
              </w:rPr>
              <w:t xml:space="preserve">are </w:t>
            </w:r>
            <w:r w:rsidR="007823E0">
              <w:rPr>
                <w:rFonts w:ascii="Arial" w:hAnsi="Arial" w:cs="Arial"/>
                <w:bCs/>
                <w:sz w:val="22"/>
                <w:szCs w:val="22"/>
              </w:rPr>
              <w:t>not limited to,</w:t>
            </w:r>
            <w:r w:rsidR="007823E0" w:rsidRPr="007823E0">
              <w:rPr>
                <w:rFonts w:ascii="Arial" w:hAnsi="Arial" w:cs="Arial"/>
                <w:bCs/>
                <w:sz w:val="22"/>
                <w:szCs w:val="22"/>
              </w:rPr>
              <w:t xml:space="preserve"> </w:t>
            </w:r>
            <w:r w:rsidR="009421D6" w:rsidRPr="007823E0">
              <w:rPr>
                <w:rFonts w:ascii="Arial" w:hAnsi="Arial" w:cs="Arial"/>
                <w:bCs/>
                <w:sz w:val="22"/>
                <w:szCs w:val="22"/>
              </w:rPr>
              <w:t xml:space="preserve">career </w:t>
            </w:r>
            <w:r w:rsidRPr="007823E0">
              <w:rPr>
                <w:rFonts w:ascii="Arial" w:hAnsi="Arial" w:cs="Arial"/>
                <w:bCs/>
                <w:sz w:val="22"/>
                <w:szCs w:val="22"/>
              </w:rPr>
              <w:t>mentoring</w:t>
            </w:r>
            <w:r w:rsidR="007823E0">
              <w:rPr>
                <w:rFonts w:ascii="Arial" w:hAnsi="Arial" w:cs="Arial"/>
                <w:bCs/>
                <w:sz w:val="22"/>
                <w:szCs w:val="22"/>
              </w:rPr>
              <w:t>, advising</w:t>
            </w:r>
            <w:r w:rsidR="009421D6" w:rsidRPr="007823E0">
              <w:rPr>
                <w:rFonts w:ascii="Arial" w:hAnsi="Arial" w:cs="Arial"/>
                <w:bCs/>
                <w:sz w:val="22"/>
                <w:szCs w:val="22"/>
              </w:rPr>
              <w:t>, professional development</w:t>
            </w:r>
            <w:r w:rsidR="00233710">
              <w:rPr>
                <w:rFonts w:ascii="Arial" w:hAnsi="Arial" w:cs="Arial"/>
                <w:bCs/>
                <w:sz w:val="22"/>
                <w:szCs w:val="22"/>
              </w:rPr>
              <w:t xml:space="preserve">, </w:t>
            </w:r>
            <w:r w:rsidR="00705E12">
              <w:rPr>
                <w:rFonts w:ascii="Arial" w:hAnsi="Arial" w:cs="Arial"/>
                <w:bCs/>
                <w:sz w:val="22"/>
                <w:szCs w:val="22"/>
              </w:rPr>
              <w:t xml:space="preserve">retention </w:t>
            </w:r>
            <w:r w:rsidR="00233710">
              <w:rPr>
                <w:rFonts w:ascii="Arial" w:hAnsi="Arial" w:cs="Arial"/>
                <w:bCs/>
                <w:sz w:val="22"/>
                <w:szCs w:val="22"/>
              </w:rPr>
              <w:t>and restorative practices.</w:t>
            </w:r>
          </w:p>
        </w:tc>
        <w:tc>
          <w:tcPr>
            <w:tcW w:w="1170" w:type="dxa"/>
            <w:tcBorders>
              <w:top w:val="single" w:sz="4" w:space="0" w:color="auto"/>
              <w:left w:val="single" w:sz="4" w:space="0" w:color="auto"/>
              <w:bottom w:val="single" w:sz="4" w:space="0" w:color="auto"/>
              <w:right w:val="single" w:sz="4" w:space="0" w:color="auto"/>
            </w:tcBorders>
          </w:tcPr>
          <w:p w14:paraId="3CE70766"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tcPr>
          <w:p w14:paraId="0613B8E9" w14:textId="77777777" w:rsidR="007F0B48" w:rsidRPr="00CB13CF" w:rsidRDefault="007F0B48" w:rsidP="00F35CA2">
            <w:pPr>
              <w:rPr>
                <w:rFonts w:ascii="Arial" w:hAnsi="Arial" w:cs="Arial"/>
                <w:b/>
                <w:sz w:val="22"/>
                <w:szCs w:val="22"/>
              </w:rPr>
            </w:pPr>
          </w:p>
        </w:tc>
      </w:tr>
      <w:tr w:rsidR="007F0B48" w:rsidRPr="00CB13CF" w14:paraId="4AC0F868" w14:textId="77777777" w:rsidTr="00544605">
        <w:trPr>
          <w:trHeight w:val="1954"/>
        </w:trPr>
        <w:tc>
          <w:tcPr>
            <w:tcW w:w="0" w:type="auto"/>
            <w:tcBorders>
              <w:top w:val="single" w:sz="8" w:space="0" w:color="000000"/>
              <w:left w:val="single" w:sz="8" w:space="0" w:color="000000"/>
              <w:bottom w:val="single" w:sz="8" w:space="0" w:color="000000"/>
              <w:right w:val="single" w:sz="8" w:space="0" w:color="33006F"/>
            </w:tcBorders>
            <w:tcMar>
              <w:top w:w="2" w:type="dxa"/>
              <w:left w:w="2" w:type="dxa"/>
              <w:bottom w:w="0" w:type="dxa"/>
              <w:right w:w="2" w:type="dxa"/>
            </w:tcMar>
            <w:hideMark/>
          </w:tcPr>
          <w:p w14:paraId="2B8BA88E"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Scholarship and Research</w:t>
            </w:r>
          </w:p>
        </w:tc>
        <w:tc>
          <w:tcPr>
            <w:tcW w:w="5287" w:type="dxa"/>
            <w:tcBorders>
              <w:top w:val="single" w:sz="8" w:space="0" w:color="33006F"/>
              <w:left w:val="single" w:sz="8" w:space="0" w:color="33006F"/>
              <w:right w:val="single" w:sz="4" w:space="0" w:color="auto"/>
            </w:tcBorders>
            <w:tcMar>
              <w:top w:w="2" w:type="dxa"/>
              <w:left w:w="2" w:type="dxa"/>
              <w:bottom w:w="0" w:type="dxa"/>
              <w:right w:w="2" w:type="dxa"/>
            </w:tcMar>
            <w:hideMark/>
          </w:tcPr>
          <w:p w14:paraId="27CE2B86"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Has a strong record of high-quality research and distinction in and across discipline. </w:t>
            </w:r>
            <w:r>
              <w:rPr>
                <w:rFonts w:ascii="Arial" w:hAnsi="Arial" w:cs="Arial"/>
                <w:bCs/>
                <w:sz w:val="22"/>
                <w:szCs w:val="22"/>
              </w:rPr>
              <w:t xml:space="preserve">Experience with inclusive research practices that promote excellence and innovation. </w:t>
            </w:r>
            <w:r w:rsidRPr="00CB13CF">
              <w:rPr>
                <w:rFonts w:ascii="Arial" w:hAnsi="Arial" w:cs="Arial"/>
                <w:bCs/>
                <w:sz w:val="22"/>
                <w:szCs w:val="22"/>
              </w:rPr>
              <w:t>Strong record of knowledge production, grant and</w:t>
            </w:r>
            <w:r>
              <w:rPr>
                <w:rFonts w:ascii="Arial" w:hAnsi="Arial" w:cs="Arial"/>
                <w:bCs/>
                <w:sz w:val="22"/>
                <w:szCs w:val="22"/>
              </w:rPr>
              <w:t xml:space="preserve">/or </w:t>
            </w:r>
            <w:r w:rsidRPr="00CB13CF">
              <w:rPr>
                <w:rFonts w:ascii="Arial" w:hAnsi="Arial" w:cs="Arial"/>
                <w:bCs/>
                <w:sz w:val="22"/>
                <w:szCs w:val="22"/>
              </w:rPr>
              <w:t>scholarly contributions. Supports/facilitates/promotes faculty and programs that undertake multidisciplinary, cross-disciplinary and</w:t>
            </w:r>
            <w:r>
              <w:rPr>
                <w:rFonts w:ascii="Arial" w:hAnsi="Arial" w:cs="Arial"/>
                <w:bCs/>
                <w:sz w:val="22"/>
                <w:szCs w:val="22"/>
              </w:rPr>
              <w:t>/or</w:t>
            </w:r>
            <w:r w:rsidRPr="00CB13CF">
              <w:rPr>
                <w:rFonts w:ascii="Arial" w:hAnsi="Arial" w:cs="Arial"/>
                <w:bCs/>
                <w:sz w:val="22"/>
                <w:szCs w:val="22"/>
              </w:rPr>
              <w:t xml:space="preserve"> community-engaged research.</w:t>
            </w:r>
            <w:r>
              <w:rPr>
                <w:rFonts w:ascii="Arial" w:hAnsi="Arial" w:cs="Arial"/>
                <w:bCs/>
                <w:sz w:val="22"/>
                <w:szCs w:val="22"/>
              </w:rPr>
              <w:t xml:space="preserve"> </w:t>
            </w:r>
          </w:p>
        </w:tc>
        <w:tc>
          <w:tcPr>
            <w:tcW w:w="1170" w:type="dxa"/>
            <w:tcBorders>
              <w:top w:val="single" w:sz="4" w:space="0" w:color="auto"/>
              <w:left w:val="single" w:sz="4" w:space="0" w:color="auto"/>
              <w:right w:val="single" w:sz="4" w:space="0" w:color="auto"/>
            </w:tcBorders>
          </w:tcPr>
          <w:p w14:paraId="2B6888A6"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right w:val="single" w:sz="4" w:space="0" w:color="auto"/>
            </w:tcBorders>
            <w:tcMar>
              <w:top w:w="2" w:type="dxa"/>
              <w:left w:w="2" w:type="dxa"/>
              <w:bottom w:w="0" w:type="dxa"/>
              <w:right w:w="2" w:type="dxa"/>
            </w:tcMar>
            <w:hideMark/>
          </w:tcPr>
          <w:p w14:paraId="644F2164" w14:textId="77777777" w:rsidR="007F0B48" w:rsidRPr="00CB13CF" w:rsidRDefault="007F0B48" w:rsidP="00F35CA2">
            <w:pPr>
              <w:rPr>
                <w:rFonts w:ascii="Arial" w:hAnsi="Arial" w:cs="Arial"/>
                <w:b/>
                <w:sz w:val="22"/>
                <w:szCs w:val="22"/>
              </w:rPr>
            </w:pPr>
          </w:p>
        </w:tc>
      </w:tr>
      <w:tr w:rsidR="007F0B48" w:rsidRPr="00CB13CF" w14:paraId="2DB4EC51" w14:textId="77777777" w:rsidTr="00544605">
        <w:trPr>
          <w:trHeight w:val="559"/>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68068A04"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 xml:space="preserve">Aligns with Core Values of the </w:t>
            </w:r>
            <w:r>
              <w:rPr>
                <w:rFonts w:ascii="Arial" w:hAnsi="Arial" w:cs="Arial"/>
                <w:b/>
                <w:bCs/>
                <w:sz w:val="22"/>
                <w:szCs w:val="22"/>
              </w:rPr>
              <w:t>School and University</w:t>
            </w:r>
          </w:p>
        </w:tc>
        <w:tc>
          <w:tcPr>
            <w:tcW w:w="5287" w:type="dxa"/>
            <w:tcBorders>
              <w:top w:val="single" w:sz="8" w:space="0" w:color="33006F"/>
              <w:left w:val="single" w:sz="8" w:space="0" w:color="000000"/>
              <w:bottom w:val="single" w:sz="8" w:space="0" w:color="000000"/>
              <w:right w:val="single" w:sz="4" w:space="0" w:color="auto"/>
            </w:tcBorders>
            <w:tcMar>
              <w:top w:w="2" w:type="dxa"/>
              <w:left w:w="2" w:type="dxa"/>
              <w:bottom w:w="0" w:type="dxa"/>
              <w:right w:w="2" w:type="dxa"/>
            </w:tcMar>
            <w:hideMark/>
          </w:tcPr>
          <w:p w14:paraId="5DE9AC4B"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Shows understanding and commitment to </w:t>
            </w:r>
            <w:r>
              <w:rPr>
                <w:rFonts w:ascii="Arial" w:hAnsi="Arial" w:cs="Arial"/>
                <w:bCs/>
                <w:sz w:val="22"/>
                <w:szCs w:val="22"/>
              </w:rPr>
              <w:t>UW and UW SoM values and</w:t>
            </w:r>
            <w:r w:rsidRPr="00CB13CF">
              <w:rPr>
                <w:rFonts w:ascii="Arial" w:hAnsi="Arial" w:cs="Arial"/>
                <w:bCs/>
                <w:sz w:val="22"/>
                <w:szCs w:val="22"/>
              </w:rPr>
              <w:t xml:space="preserve"> priorities. Deeply appreciates the breadth and diversity of the units that comprise the </w:t>
            </w:r>
            <w:r>
              <w:rPr>
                <w:rFonts w:ascii="Arial" w:hAnsi="Arial" w:cs="Arial"/>
                <w:bCs/>
                <w:sz w:val="22"/>
                <w:szCs w:val="22"/>
              </w:rPr>
              <w:t>SoM</w:t>
            </w:r>
            <w:r w:rsidRPr="00CB13CF">
              <w:rPr>
                <w:rFonts w:ascii="Arial" w:hAnsi="Arial" w:cs="Arial"/>
                <w:bCs/>
                <w:sz w:val="22"/>
                <w:szCs w:val="22"/>
              </w:rPr>
              <w:t xml:space="preserve">. </w:t>
            </w:r>
          </w:p>
        </w:tc>
        <w:tc>
          <w:tcPr>
            <w:tcW w:w="1170" w:type="dxa"/>
            <w:tcBorders>
              <w:top w:val="single" w:sz="4" w:space="0" w:color="auto"/>
              <w:left w:val="single" w:sz="4" w:space="0" w:color="auto"/>
              <w:bottom w:val="single" w:sz="4" w:space="0" w:color="auto"/>
              <w:right w:val="single" w:sz="4" w:space="0" w:color="auto"/>
            </w:tcBorders>
          </w:tcPr>
          <w:p w14:paraId="6883A836"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1DD92032" w14:textId="77777777" w:rsidR="007F0B48" w:rsidRPr="00CB13CF" w:rsidRDefault="007F0B48" w:rsidP="00F35CA2">
            <w:pPr>
              <w:rPr>
                <w:rFonts w:ascii="Arial" w:hAnsi="Arial" w:cs="Arial"/>
                <w:b/>
                <w:sz w:val="22"/>
                <w:szCs w:val="22"/>
              </w:rPr>
            </w:pPr>
          </w:p>
        </w:tc>
      </w:tr>
      <w:tr w:rsidR="007F0B48" w:rsidRPr="00CB13CF" w14:paraId="47638487" w14:textId="77777777" w:rsidTr="00544605">
        <w:trPr>
          <w:trHeight w:val="722"/>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10DAA437"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Serves the Broader University</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2EDA7BB8"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Has an external presence that would serve the </w:t>
            </w:r>
            <w:r>
              <w:rPr>
                <w:rFonts w:ascii="Arial" w:hAnsi="Arial" w:cs="Arial"/>
                <w:bCs/>
                <w:sz w:val="22"/>
                <w:szCs w:val="22"/>
              </w:rPr>
              <w:t>SoM</w:t>
            </w:r>
            <w:r w:rsidRPr="00CB13CF">
              <w:rPr>
                <w:rFonts w:ascii="Arial" w:hAnsi="Arial" w:cs="Arial"/>
                <w:bCs/>
                <w:sz w:val="22"/>
                <w:szCs w:val="22"/>
              </w:rPr>
              <w:t xml:space="preserve"> and University well. This would include understanding the breadth of contributions, needs, and priorities for the </w:t>
            </w:r>
            <w:r>
              <w:rPr>
                <w:rFonts w:ascii="Arial" w:hAnsi="Arial" w:cs="Arial"/>
                <w:bCs/>
                <w:sz w:val="22"/>
                <w:szCs w:val="22"/>
              </w:rPr>
              <w:t>SoM</w:t>
            </w:r>
            <w:r w:rsidRPr="00CB13CF">
              <w:rPr>
                <w:rFonts w:ascii="Arial" w:hAnsi="Arial" w:cs="Arial"/>
                <w:bCs/>
                <w:sz w:val="22"/>
                <w:szCs w:val="22"/>
              </w:rPr>
              <w:t xml:space="preserve"> and articulating these effectively to donors, the legislature, the UW community and the wider public in ways that will contribute to the fiscal and programmatic health of the </w:t>
            </w:r>
            <w:r>
              <w:rPr>
                <w:rFonts w:ascii="Arial" w:hAnsi="Arial" w:cs="Arial"/>
                <w:bCs/>
                <w:sz w:val="22"/>
                <w:szCs w:val="22"/>
              </w:rPr>
              <w:t>SoM</w:t>
            </w:r>
            <w:r w:rsidRPr="00CB13CF">
              <w:rPr>
                <w:rFonts w:ascii="Arial" w:hAnsi="Arial" w:cs="Arial"/>
                <w:bCs/>
                <w:sz w:val="22"/>
                <w:szCs w:val="22"/>
              </w:rPr>
              <w:t>.</w:t>
            </w:r>
          </w:p>
        </w:tc>
        <w:tc>
          <w:tcPr>
            <w:tcW w:w="1170" w:type="dxa"/>
            <w:tcBorders>
              <w:top w:val="single" w:sz="4" w:space="0" w:color="auto"/>
              <w:left w:val="single" w:sz="4" w:space="0" w:color="auto"/>
              <w:bottom w:val="single" w:sz="4" w:space="0" w:color="auto"/>
              <w:right w:val="single" w:sz="4" w:space="0" w:color="auto"/>
            </w:tcBorders>
          </w:tcPr>
          <w:p w14:paraId="0EC8FBFE"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4F77F0F3" w14:textId="77777777" w:rsidR="007F0B48" w:rsidRPr="00CB13CF" w:rsidRDefault="007F0B48" w:rsidP="00F35CA2">
            <w:pPr>
              <w:rPr>
                <w:rFonts w:ascii="Arial" w:hAnsi="Arial" w:cs="Arial"/>
                <w:b/>
                <w:sz w:val="22"/>
                <w:szCs w:val="22"/>
              </w:rPr>
            </w:pPr>
          </w:p>
        </w:tc>
      </w:tr>
      <w:tr w:rsidR="007F0B48" w:rsidRPr="00CB13CF" w14:paraId="7793B949" w14:textId="77777777" w:rsidTr="00544605">
        <w:trPr>
          <w:trHeight w:val="559"/>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4FDFF83F"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Demonstrated Expertise in Financial Management</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5E43747B"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Is able to harness, steward and strategically manage financial resources and generate new resources. Able to make difficult </w:t>
            </w:r>
            <w:r>
              <w:rPr>
                <w:rFonts w:ascii="Arial" w:hAnsi="Arial" w:cs="Arial"/>
                <w:bCs/>
                <w:sz w:val="22"/>
                <w:szCs w:val="22"/>
              </w:rPr>
              <w:t xml:space="preserve">and equitable </w:t>
            </w:r>
            <w:r w:rsidRPr="00CB13CF">
              <w:rPr>
                <w:rFonts w:ascii="Arial" w:hAnsi="Arial" w:cs="Arial"/>
                <w:bCs/>
                <w:sz w:val="22"/>
                <w:szCs w:val="22"/>
              </w:rPr>
              <w:t xml:space="preserve">decisions concerning finances. Understands national dynamics in </w:t>
            </w:r>
            <w:r>
              <w:rPr>
                <w:rFonts w:ascii="Arial" w:hAnsi="Arial" w:cs="Arial"/>
                <w:bCs/>
                <w:sz w:val="22"/>
                <w:szCs w:val="22"/>
              </w:rPr>
              <w:t>healthcare</w:t>
            </w:r>
            <w:r w:rsidRPr="00CB13CF">
              <w:rPr>
                <w:rFonts w:ascii="Arial" w:hAnsi="Arial" w:cs="Arial"/>
                <w:bCs/>
                <w:sz w:val="22"/>
                <w:szCs w:val="22"/>
              </w:rPr>
              <w:t xml:space="preserve"> funding.</w:t>
            </w:r>
          </w:p>
        </w:tc>
        <w:tc>
          <w:tcPr>
            <w:tcW w:w="1170" w:type="dxa"/>
            <w:tcBorders>
              <w:top w:val="single" w:sz="4" w:space="0" w:color="auto"/>
              <w:left w:val="single" w:sz="4" w:space="0" w:color="auto"/>
              <w:bottom w:val="single" w:sz="4" w:space="0" w:color="auto"/>
              <w:right w:val="single" w:sz="4" w:space="0" w:color="auto"/>
            </w:tcBorders>
          </w:tcPr>
          <w:p w14:paraId="5CD88C97" w14:textId="77777777" w:rsidR="007F0B48" w:rsidRPr="00CB13CF" w:rsidRDefault="007F0B48" w:rsidP="00F35CA2">
            <w:pPr>
              <w:overflowPunct/>
              <w:autoSpaceDE/>
              <w:autoSpaceDN/>
              <w:adjustRightInd/>
              <w:textAlignment w:val="auto"/>
              <w:rPr>
                <w:rFonts w:ascii="Arial" w:hAnsi="Arial" w:cs="Arial"/>
                <w:b/>
                <w:bCs/>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7A966AFF" w14:textId="77777777" w:rsidR="007F0B48" w:rsidRPr="00CB13CF" w:rsidRDefault="007F0B48" w:rsidP="00F35CA2">
            <w:pPr>
              <w:rPr>
                <w:rFonts w:ascii="Arial" w:hAnsi="Arial" w:cs="Arial"/>
                <w:b/>
                <w:sz w:val="22"/>
                <w:szCs w:val="22"/>
              </w:rPr>
            </w:pPr>
          </w:p>
        </w:tc>
      </w:tr>
      <w:tr w:rsidR="007F0B48" w:rsidRPr="00CB13CF" w14:paraId="7099FAD1" w14:textId="77777777" w:rsidTr="00544605">
        <w:trPr>
          <w:trHeight w:val="559"/>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79382113"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Commitment to Faculty (Governance)</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7959C3F8"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Will support and empower the faculty through a culture of inclusion, transparency, bi-directional communication and shared governance.</w:t>
            </w:r>
          </w:p>
        </w:tc>
        <w:tc>
          <w:tcPr>
            <w:tcW w:w="1170" w:type="dxa"/>
            <w:tcBorders>
              <w:top w:val="single" w:sz="4" w:space="0" w:color="auto"/>
              <w:left w:val="single" w:sz="4" w:space="0" w:color="auto"/>
              <w:bottom w:val="single" w:sz="4" w:space="0" w:color="auto"/>
              <w:right w:val="single" w:sz="4" w:space="0" w:color="auto"/>
            </w:tcBorders>
          </w:tcPr>
          <w:p w14:paraId="03BFFADB"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77075D7A" w14:textId="77777777" w:rsidR="007F0B48" w:rsidRPr="00CB13CF" w:rsidRDefault="007F0B48" w:rsidP="00F35CA2">
            <w:pPr>
              <w:rPr>
                <w:rFonts w:ascii="Arial" w:hAnsi="Arial" w:cs="Arial"/>
                <w:b/>
                <w:sz w:val="22"/>
                <w:szCs w:val="22"/>
              </w:rPr>
            </w:pPr>
          </w:p>
        </w:tc>
      </w:tr>
      <w:tr w:rsidR="007F0B48" w:rsidRPr="00CB13CF" w14:paraId="4BD48E9B" w14:textId="77777777" w:rsidTr="00544605">
        <w:trPr>
          <w:trHeight w:val="559"/>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5E381A89"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Commitment to Students</w:t>
            </w:r>
            <w:r>
              <w:rPr>
                <w:rFonts w:ascii="Arial" w:hAnsi="Arial" w:cs="Arial"/>
                <w:b/>
                <w:bCs/>
                <w:sz w:val="22"/>
                <w:szCs w:val="22"/>
              </w:rPr>
              <w:t xml:space="preserve"> and Trainees </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295EE84A"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Will foster student</w:t>
            </w:r>
            <w:r>
              <w:rPr>
                <w:rFonts w:ascii="Arial" w:hAnsi="Arial" w:cs="Arial"/>
                <w:bCs/>
                <w:sz w:val="22"/>
                <w:szCs w:val="22"/>
              </w:rPr>
              <w:t xml:space="preserve"> and trainee</w:t>
            </w:r>
            <w:r w:rsidRPr="00CB13CF">
              <w:rPr>
                <w:rFonts w:ascii="Arial" w:hAnsi="Arial" w:cs="Arial"/>
                <w:bCs/>
                <w:sz w:val="22"/>
                <w:szCs w:val="22"/>
              </w:rPr>
              <w:t xml:space="preserve"> success and encourage student</w:t>
            </w:r>
            <w:r>
              <w:rPr>
                <w:rFonts w:ascii="Arial" w:hAnsi="Arial" w:cs="Arial"/>
                <w:bCs/>
                <w:sz w:val="22"/>
                <w:szCs w:val="22"/>
              </w:rPr>
              <w:t xml:space="preserve"> and trainee</w:t>
            </w:r>
            <w:r w:rsidRPr="00CB13CF">
              <w:rPr>
                <w:rFonts w:ascii="Arial" w:hAnsi="Arial" w:cs="Arial"/>
                <w:bCs/>
                <w:sz w:val="22"/>
                <w:szCs w:val="22"/>
              </w:rPr>
              <w:t xml:space="preserve"> leadership across a large and </w:t>
            </w:r>
          </w:p>
          <w:p w14:paraId="390235A7"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diverse population. Has a demonstrated record of outstanding teaching, service, </w:t>
            </w:r>
          </w:p>
          <w:p w14:paraId="24D1082F"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and accessibility to students</w:t>
            </w:r>
            <w:r>
              <w:rPr>
                <w:rFonts w:ascii="Arial" w:hAnsi="Arial" w:cs="Arial"/>
                <w:bCs/>
                <w:sz w:val="22"/>
                <w:szCs w:val="22"/>
              </w:rPr>
              <w:t xml:space="preserve"> and trainees</w:t>
            </w:r>
            <w:r w:rsidRPr="00CB13CF">
              <w:rPr>
                <w:rFonts w:ascii="Arial" w:hAnsi="Arial" w:cs="Arial"/>
                <w:bCs/>
                <w:sz w:val="22"/>
                <w:szCs w:val="22"/>
              </w:rPr>
              <w:t>.</w:t>
            </w:r>
          </w:p>
        </w:tc>
        <w:tc>
          <w:tcPr>
            <w:tcW w:w="1170" w:type="dxa"/>
            <w:tcBorders>
              <w:top w:val="single" w:sz="4" w:space="0" w:color="auto"/>
              <w:left w:val="single" w:sz="4" w:space="0" w:color="auto"/>
              <w:bottom w:val="single" w:sz="4" w:space="0" w:color="auto"/>
              <w:right w:val="single" w:sz="4" w:space="0" w:color="auto"/>
            </w:tcBorders>
          </w:tcPr>
          <w:p w14:paraId="0233B59D"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14CB06E7" w14:textId="77777777" w:rsidR="007F0B48" w:rsidRPr="00CB13CF" w:rsidRDefault="007F0B48" w:rsidP="00F35CA2">
            <w:pPr>
              <w:rPr>
                <w:rFonts w:ascii="Arial" w:hAnsi="Arial" w:cs="Arial"/>
                <w:b/>
                <w:sz w:val="22"/>
                <w:szCs w:val="22"/>
              </w:rPr>
            </w:pPr>
          </w:p>
        </w:tc>
      </w:tr>
      <w:tr w:rsidR="007F0B48" w:rsidRPr="00CB13CF" w14:paraId="52A8049C" w14:textId="77777777" w:rsidTr="00544605">
        <w:trPr>
          <w:trHeight w:val="559"/>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346FB41D"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Service and Collegiality</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3C5D9447" w14:textId="2C277D29"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 xml:space="preserve">Has </w:t>
            </w:r>
            <w:r w:rsidR="004179E6">
              <w:rPr>
                <w:rFonts w:ascii="Arial" w:hAnsi="Arial" w:cs="Arial"/>
                <w:bCs/>
                <w:sz w:val="22"/>
                <w:szCs w:val="22"/>
              </w:rPr>
              <w:t>a track record of collaboration</w:t>
            </w:r>
            <w:r w:rsidRPr="00CB13CF">
              <w:rPr>
                <w:rFonts w:ascii="Arial" w:hAnsi="Arial" w:cs="Arial"/>
                <w:bCs/>
                <w:sz w:val="22"/>
                <w:szCs w:val="22"/>
              </w:rPr>
              <w:t xml:space="preserve"> with </w:t>
            </w:r>
            <w:r>
              <w:rPr>
                <w:rFonts w:ascii="Arial" w:hAnsi="Arial" w:cs="Arial"/>
                <w:bCs/>
                <w:sz w:val="22"/>
                <w:szCs w:val="22"/>
              </w:rPr>
              <w:t>Chairs</w:t>
            </w:r>
            <w:r w:rsidRPr="00CB13CF">
              <w:rPr>
                <w:rFonts w:ascii="Arial" w:hAnsi="Arial" w:cs="Arial"/>
                <w:bCs/>
                <w:sz w:val="22"/>
                <w:szCs w:val="22"/>
              </w:rPr>
              <w:t xml:space="preserve">, </w:t>
            </w:r>
            <w:r>
              <w:rPr>
                <w:rFonts w:ascii="Arial" w:hAnsi="Arial" w:cs="Arial"/>
                <w:bCs/>
                <w:sz w:val="22"/>
                <w:szCs w:val="22"/>
              </w:rPr>
              <w:t>UW Medicine leaders</w:t>
            </w:r>
            <w:r w:rsidRPr="00CB13CF">
              <w:rPr>
                <w:rFonts w:ascii="Arial" w:hAnsi="Arial" w:cs="Arial"/>
                <w:bCs/>
                <w:sz w:val="22"/>
                <w:szCs w:val="22"/>
              </w:rPr>
              <w:t xml:space="preserve"> and faculty across the </w:t>
            </w:r>
            <w:r>
              <w:rPr>
                <w:rFonts w:ascii="Arial" w:hAnsi="Arial" w:cs="Arial"/>
                <w:bCs/>
                <w:sz w:val="22"/>
                <w:szCs w:val="22"/>
              </w:rPr>
              <w:t>SoM</w:t>
            </w:r>
            <w:r w:rsidRPr="00CB13CF">
              <w:rPr>
                <w:rFonts w:ascii="Arial" w:hAnsi="Arial" w:cs="Arial"/>
                <w:bCs/>
                <w:sz w:val="22"/>
                <w:szCs w:val="22"/>
              </w:rPr>
              <w:t xml:space="preserve"> to </w:t>
            </w:r>
            <w:r w:rsidRPr="00CB13CF">
              <w:rPr>
                <w:rFonts w:ascii="Arial" w:hAnsi="Arial" w:cs="Arial"/>
                <w:bCs/>
                <w:sz w:val="22"/>
                <w:szCs w:val="22"/>
              </w:rPr>
              <w:lastRenderedPageBreak/>
              <w:t xml:space="preserve">support and strengthen its vision and values. Has a presence that serves the </w:t>
            </w:r>
          </w:p>
          <w:p w14:paraId="6D0E362A" w14:textId="77777777" w:rsidR="007F0B48" w:rsidRPr="00CB13CF" w:rsidRDefault="007F0B48" w:rsidP="00F35CA2">
            <w:pPr>
              <w:overflowPunct/>
              <w:autoSpaceDE/>
              <w:autoSpaceDN/>
              <w:adjustRightInd/>
              <w:textAlignment w:val="auto"/>
              <w:rPr>
                <w:rFonts w:ascii="Arial" w:hAnsi="Arial" w:cs="Arial"/>
                <w:bCs/>
                <w:sz w:val="22"/>
                <w:szCs w:val="22"/>
              </w:rPr>
            </w:pPr>
            <w:r>
              <w:rPr>
                <w:rFonts w:ascii="Arial" w:hAnsi="Arial" w:cs="Arial"/>
                <w:bCs/>
                <w:sz w:val="22"/>
                <w:szCs w:val="22"/>
              </w:rPr>
              <w:t>SoM</w:t>
            </w:r>
            <w:r w:rsidRPr="00CB13CF">
              <w:rPr>
                <w:rFonts w:ascii="Arial" w:hAnsi="Arial" w:cs="Arial"/>
                <w:bCs/>
                <w:sz w:val="22"/>
                <w:szCs w:val="22"/>
              </w:rPr>
              <w:t>, University, legislative, community, and advancement constituencies with distinction.</w:t>
            </w:r>
          </w:p>
        </w:tc>
        <w:tc>
          <w:tcPr>
            <w:tcW w:w="1170" w:type="dxa"/>
            <w:tcBorders>
              <w:top w:val="single" w:sz="4" w:space="0" w:color="auto"/>
              <w:left w:val="single" w:sz="4" w:space="0" w:color="auto"/>
              <w:bottom w:val="single" w:sz="4" w:space="0" w:color="auto"/>
              <w:right w:val="single" w:sz="4" w:space="0" w:color="auto"/>
            </w:tcBorders>
          </w:tcPr>
          <w:p w14:paraId="5540E94F"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364365E0" w14:textId="77777777" w:rsidR="007F0B48" w:rsidRPr="00CB13CF" w:rsidRDefault="007F0B48" w:rsidP="00F35CA2">
            <w:pPr>
              <w:rPr>
                <w:rFonts w:ascii="Arial" w:hAnsi="Arial" w:cs="Arial"/>
                <w:b/>
                <w:sz w:val="22"/>
                <w:szCs w:val="22"/>
              </w:rPr>
            </w:pPr>
          </w:p>
        </w:tc>
      </w:tr>
      <w:tr w:rsidR="007F0B48" w:rsidRPr="00CB13CF" w14:paraId="66442464" w14:textId="77777777" w:rsidTr="00544605">
        <w:trPr>
          <w:trHeight w:val="722"/>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12C5C465"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Effective and Relevant Management Experience</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480C0380"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Brings demonstrated success as an effective manager in stewarding achievement of strategic initiatives. Can solve problems and lead in a complex environment. Has the proven capacity to foster a collaborative and collegial environment where staff, faculty</w:t>
            </w:r>
            <w:r>
              <w:rPr>
                <w:rFonts w:ascii="Arial" w:hAnsi="Arial" w:cs="Arial"/>
                <w:bCs/>
                <w:sz w:val="22"/>
                <w:szCs w:val="22"/>
              </w:rPr>
              <w:t>,</w:t>
            </w:r>
            <w:r w:rsidRPr="00CB13CF">
              <w:rPr>
                <w:rFonts w:ascii="Arial" w:hAnsi="Arial" w:cs="Arial"/>
                <w:bCs/>
                <w:sz w:val="22"/>
                <w:szCs w:val="22"/>
              </w:rPr>
              <w:t xml:space="preserve"> students</w:t>
            </w:r>
            <w:r>
              <w:rPr>
                <w:rFonts w:ascii="Arial" w:hAnsi="Arial" w:cs="Arial"/>
                <w:bCs/>
                <w:sz w:val="22"/>
                <w:szCs w:val="22"/>
              </w:rPr>
              <w:t xml:space="preserve"> and trainees</w:t>
            </w:r>
            <w:r w:rsidRPr="00CB13CF">
              <w:rPr>
                <w:rFonts w:ascii="Arial" w:hAnsi="Arial" w:cs="Arial"/>
                <w:bCs/>
                <w:sz w:val="22"/>
                <w:szCs w:val="22"/>
              </w:rPr>
              <w:t xml:space="preserve"> are positioned for development and success. Can effectively lead change management processes.</w:t>
            </w:r>
          </w:p>
        </w:tc>
        <w:tc>
          <w:tcPr>
            <w:tcW w:w="1170" w:type="dxa"/>
            <w:tcBorders>
              <w:top w:val="single" w:sz="4" w:space="0" w:color="auto"/>
              <w:left w:val="single" w:sz="4" w:space="0" w:color="auto"/>
              <w:bottom w:val="single" w:sz="4" w:space="0" w:color="auto"/>
              <w:right w:val="single" w:sz="4" w:space="0" w:color="auto"/>
            </w:tcBorders>
          </w:tcPr>
          <w:p w14:paraId="0FEF10CE"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6164775D" w14:textId="77777777" w:rsidR="007F0B48" w:rsidRPr="00CB13CF" w:rsidRDefault="007F0B48" w:rsidP="00F35CA2">
            <w:pPr>
              <w:rPr>
                <w:rFonts w:ascii="Arial" w:hAnsi="Arial" w:cs="Arial"/>
                <w:b/>
                <w:sz w:val="22"/>
                <w:szCs w:val="22"/>
              </w:rPr>
            </w:pPr>
          </w:p>
        </w:tc>
      </w:tr>
      <w:tr w:rsidR="007F0B48" w:rsidRPr="00CB13CF" w14:paraId="2BD88D76" w14:textId="77777777" w:rsidTr="00544605">
        <w:trPr>
          <w:trHeight w:val="559"/>
        </w:trPr>
        <w:tc>
          <w:tcPr>
            <w:tcW w:w="0" w:type="auto"/>
            <w:tcBorders>
              <w:top w:val="single" w:sz="8" w:space="0" w:color="000000"/>
              <w:left w:val="single" w:sz="8" w:space="0" w:color="000000"/>
              <w:bottom w:val="single" w:sz="8" w:space="0" w:color="000000"/>
              <w:right w:val="single" w:sz="8" w:space="0" w:color="000000"/>
            </w:tcBorders>
            <w:tcMar>
              <w:top w:w="2" w:type="dxa"/>
              <w:left w:w="2" w:type="dxa"/>
              <w:bottom w:w="0" w:type="dxa"/>
              <w:right w:w="2" w:type="dxa"/>
            </w:tcMar>
            <w:hideMark/>
          </w:tcPr>
          <w:p w14:paraId="5F3508F6" w14:textId="77777777" w:rsidR="007F0B48" w:rsidRPr="00CB13CF" w:rsidRDefault="007F0B48" w:rsidP="00F35CA2">
            <w:pPr>
              <w:overflowPunct/>
              <w:autoSpaceDE/>
              <w:autoSpaceDN/>
              <w:adjustRightInd/>
              <w:textAlignment w:val="auto"/>
              <w:rPr>
                <w:rFonts w:ascii="Arial" w:hAnsi="Arial" w:cs="Arial"/>
                <w:b/>
                <w:sz w:val="22"/>
                <w:szCs w:val="22"/>
              </w:rPr>
            </w:pPr>
            <w:r w:rsidRPr="00CB13CF">
              <w:rPr>
                <w:rFonts w:ascii="Arial" w:hAnsi="Arial" w:cs="Arial"/>
                <w:b/>
                <w:bCs/>
                <w:sz w:val="22"/>
                <w:szCs w:val="22"/>
              </w:rPr>
              <w:t>Overall</w:t>
            </w:r>
          </w:p>
        </w:tc>
        <w:tc>
          <w:tcPr>
            <w:tcW w:w="5287" w:type="dxa"/>
            <w:tcBorders>
              <w:top w:val="single" w:sz="8" w:space="0" w:color="000000"/>
              <w:left w:val="single" w:sz="8" w:space="0" w:color="000000"/>
              <w:bottom w:val="single" w:sz="8" w:space="0" w:color="000000"/>
              <w:right w:val="single" w:sz="4" w:space="0" w:color="auto"/>
            </w:tcBorders>
            <w:tcMar>
              <w:top w:w="2" w:type="dxa"/>
              <w:left w:w="2" w:type="dxa"/>
              <w:bottom w:w="0" w:type="dxa"/>
              <w:right w:w="2" w:type="dxa"/>
            </w:tcMar>
            <w:hideMark/>
          </w:tcPr>
          <w:p w14:paraId="10A5B025" w14:textId="77777777" w:rsidR="007F0B48" w:rsidRPr="00CB13CF" w:rsidRDefault="007F0B48" w:rsidP="00F35CA2">
            <w:pPr>
              <w:overflowPunct/>
              <w:autoSpaceDE/>
              <w:autoSpaceDN/>
              <w:adjustRightInd/>
              <w:textAlignment w:val="auto"/>
              <w:rPr>
                <w:rFonts w:ascii="Arial" w:hAnsi="Arial" w:cs="Arial"/>
                <w:bCs/>
                <w:sz w:val="22"/>
                <w:szCs w:val="22"/>
              </w:rPr>
            </w:pPr>
            <w:r w:rsidRPr="00CB13CF">
              <w:rPr>
                <w:rFonts w:ascii="Arial" w:hAnsi="Arial" w:cs="Arial"/>
                <w:bCs/>
                <w:sz w:val="22"/>
                <w:szCs w:val="22"/>
              </w:rPr>
              <w:t>Priority to keep applicant in the pool for further review.</w:t>
            </w:r>
          </w:p>
        </w:tc>
        <w:tc>
          <w:tcPr>
            <w:tcW w:w="1170" w:type="dxa"/>
            <w:tcBorders>
              <w:top w:val="single" w:sz="4" w:space="0" w:color="auto"/>
              <w:left w:val="single" w:sz="4" w:space="0" w:color="auto"/>
              <w:bottom w:val="single" w:sz="4" w:space="0" w:color="auto"/>
              <w:right w:val="single" w:sz="4" w:space="0" w:color="auto"/>
            </w:tcBorders>
          </w:tcPr>
          <w:p w14:paraId="3F6328B3" w14:textId="77777777" w:rsidR="007F0B48" w:rsidRPr="00CB13CF" w:rsidRDefault="007F0B48" w:rsidP="00F35CA2">
            <w:pPr>
              <w:overflowPunct/>
              <w:autoSpaceDE/>
              <w:autoSpaceDN/>
              <w:adjustRightInd/>
              <w:textAlignment w:val="auto"/>
              <w:rPr>
                <w:rFonts w:ascii="Arial" w:hAnsi="Arial" w:cs="Arial"/>
                <w:b/>
                <w:sz w:val="22"/>
                <w:szCs w:val="22"/>
              </w:rPr>
            </w:pPr>
          </w:p>
        </w:tc>
        <w:tc>
          <w:tcPr>
            <w:tcW w:w="4940" w:type="dxa"/>
            <w:tcBorders>
              <w:top w:val="single" w:sz="4" w:space="0" w:color="auto"/>
              <w:left w:val="single" w:sz="4" w:space="0" w:color="auto"/>
              <w:bottom w:val="single" w:sz="4" w:space="0" w:color="auto"/>
              <w:right w:val="single" w:sz="4" w:space="0" w:color="auto"/>
            </w:tcBorders>
            <w:tcMar>
              <w:top w:w="2" w:type="dxa"/>
              <w:left w:w="2" w:type="dxa"/>
              <w:bottom w:w="0" w:type="dxa"/>
              <w:right w:w="2" w:type="dxa"/>
            </w:tcMar>
            <w:hideMark/>
          </w:tcPr>
          <w:p w14:paraId="5A1D29C7" w14:textId="77777777" w:rsidR="007F0B48" w:rsidRPr="00CB13CF" w:rsidRDefault="007F0B48" w:rsidP="00F35CA2">
            <w:pPr>
              <w:overflowPunct/>
              <w:autoSpaceDE/>
              <w:autoSpaceDN/>
              <w:adjustRightInd/>
              <w:textAlignment w:val="auto"/>
              <w:rPr>
                <w:rFonts w:ascii="Arial" w:hAnsi="Arial" w:cs="Arial"/>
                <w:b/>
                <w:sz w:val="22"/>
                <w:szCs w:val="22"/>
              </w:rPr>
            </w:pPr>
          </w:p>
        </w:tc>
      </w:tr>
    </w:tbl>
    <w:p w14:paraId="13FFCD28" w14:textId="77777777" w:rsidR="007F0B48" w:rsidRDefault="007F0B48" w:rsidP="00C32BF0">
      <w:pPr>
        <w:overflowPunct/>
        <w:autoSpaceDE/>
        <w:autoSpaceDN/>
        <w:adjustRightInd/>
        <w:textAlignment w:val="auto"/>
        <w:rPr>
          <w:rFonts w:ascii="Arial" w:hAnsi="Arial" w:cs="Arial"/>
          <w:b/>
          <w:sz w:val="22"/>
          <w:szCs w:val="22"/>
        </w:rPr>
      </w:pPr>
    </w:p>
    <w:p w14:paraId="4810DE6C" w14:textId="77777777" w:rsidR="007F0B48" w:rsidRDefault="007F0B48" w:rsidP="00C32BF0">
      <w:pPr>
        <w:overflowPunct/>
        <w:autoSpaceDE/>
        <w:autoSpaceDN/>
        <w:adjustRightInd/>
        <w:textAlignment w:val="auto"/>
        <w:rPr>
          <w:rFonts w:ascii="Arial" w:hAnsi="Arial" w:cs="Arial"/>
          <w:b/>
          <w:sz w:val="22"/>
          <w:szCs w:val="22"/>
        </w:rPr>
      </w:pPr>
    </w:p>
    <w:p w14:paraId="62F35780" w14:textId="77777777" w:rsidR="007F0B48" w:rsidRDefault="007F0B48" w:rsidP="00C32BF0">
      <w:pPr>
        <w:overflowPunct/>
        <w:autoSpaceDE/>
        <w:autoSpaceDN/>
        <w:adjustRightInd/>
        <w:textAlignment w:val="auto"/>
        <w:rPr>
          <w:rFonts w:ascii="Arial" w:hAnsi="Arial" w:cs="Arial"/>
          <w:b/>
          <w:sz w:val="22"/>
          <w:szCs w:val="22"/>
        </w:rPr>
      </w:pPr>
    </w:p>
    <w:sectPr w:rsidR="007F0B48" w:rsidSect="00152DE2">
      <w:headerReference w:type="default" r:id="rId8"/>
      <w:footerReference w:type="default" r:id="rId9"/>
      <w:headerReference w:type="first" r:id="rId10"/>
      <w:footerReference w:type="first" r:id="rId11"/>
      <w:pgSz w:w="15840" w:h="12240" w:orient="landscape" w:code="1"/>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2E09F" w14:textId="77777777" w:rsidR="00B4297D" w:rsidRDefault="00B4297D">
      <w:r>
        <w:separator/>
      </w:r>
    </w:p>
  </w:endnote>
  <w:endnote w:type="continuationSeparator" w:id="0">
    <w:p w14:paraId="27D69E9E" w14:textId="77777777" w:rsidR="00B4297D" w:rsidRDefault="00B4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A4A6" w14:textId="77777777" w:rsidR="00B14A4E" w:rsidRPr="004E662E" w:rsidRDefault="00B14A4E" w:rsidP="00AE1055">
    <w:pPr>
      <w:pStyle w:val="Footer"/>
      <w:jc w:val="right"/>
      <w:rPr>
        <w:rFonts w:asciiTheme="minorHAnsi" w:hAnsi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B9CD" w14:textId="77777777" w:rsidR="00B14A4E" w:rsidRPr="00D574C8" w:rsidRDefault="00B14A4E" w:rsidP="00D574C8">
    <w:pPr>
      <w:pStyle w:val="Footer"/>
      <w:jc w:val="right"/>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4D02" w14:textId="77777777" w:rsidR="00B4297D" w:rsidRDefault="00B4297D">
      <w:r>
        <w:separator/>
      </w:r>
    </w:p>
  </w:footnote>
  <w:footnote w:type="continuationSeparator" w:id="0">
    <w:p w14:paraId="63D64FDD" w14:textId="77777777" w:rsidR="00B4297D" w:rsidRDefault="00B429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BCF9B" w14:textId="77777777" w:rsidR="00B14A4E" w:rsidRPr="0038293E" w:rsidRDefault="00B14A4E" w:rsidP="0038293E">
    <w:pPr>
      <w:pStyle w:val="Header"/>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A3AEE" w14:textId="77777777" w:rsidR="00B14A4E" w:rsidRDefault="00B14A4E" w:rsidP="004E662E">
    <w:pPr>
      <w:jc w:val="right"/>
      <w:rPr>
        <w:rFonts w:asciiTheme="minorHAnsi" w:hAnsiTheme="minorHAnsi"/>
        <w:b/>
        <w:sz w:val="28"/>
        <w:szCs w:val="28"/>
        <w:u w:val="single"/>
      </w:rPr>
    </w:pPr>
  </w:p>
  <w:p w14:paraId="7F23928D" w14:textId="77777777" w:rsidR="00B14A4E" w:rsidRDefault="00B14A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E888790"/>
    <w:lvl w:ilvl="0">
      <w:numFmt w:val="bullet"/>
      <w:lvlText w:val="*"/>
      <w:lvlJc w:val="left"/>
    </w:lvl>
  </w:abstractNum>
  <w:abstractNum w:abstractNumId="1" w15:restartNumberingAfterBreak="0">
    <w:nsid w:val="06051EAF"/>
    <w:multiLevelType w:val="hybridMultilevel"/>
    <w:tmpl w:val="89061004"/>
    <w:lvl w:ilvl="0" w:tplc="B7E67826">
      <w:start w:val="1"/>
      <w:numFmt w:val="bullet"/>
      <w:lvlText w:val="•"/>
      <w:lvlJc w:val="left"/>
      <w:pPr>
        <w:tabs>
          <w:tab w:val="num" w:pos="720"/>
        </w:tabs>
        <w:ind w:left="720" w:hanging="360"/>
      </w:pPr>
      <w:rPr>
        <w:rFonts w:ascii="Arial" w:hAnsi="Arial" w:hint="default"/>
      </w:rPr>
    </w:lvl>
    <w:lvl w:ilvl="1" w:tplc="AFB66836" w:tentative="1">
      <w:start w:val="1"/>
      <w:numFmt w:val="bullet"/>
      <w:lvlText w:val="•"/>
      <w:lvlJc w:val="left"/>
      <w:pPr>
        <w:tabs>
          <w:tab w:val="num" w:pos="1440"/>
        </w:tabs>
        <w:ind w:left="1440" w:hanging="360"/>
      </w:pPr>
      <w:rPr>
        <w:rFonts w:ascii="Arial" w:hAnsi="Arial" w:hint="default"/>
      </w:rPr>
    </w:lvl>
    <w:lvl w:ilvl="2" w:tplc="62188BE2" w:tentative="1">
      <w:start w:val="1"/>
      <w:numFmt w:val="bullet"/>
      <w:lvlText w:val="•"/>
      <w:lvlJc w:val="left"/>
      <w:pPr>
        <w:tabs>
          <w:tab w:val="num" w:pos="2160"/>
        </w:tabs>
        <w:ind w:left="2160" w:hanging="360"/>
      </w:pPr>
      <w:rPr>
        <w:rFonts w:ascii="Arial" w:hAnsi="Arial" w:hint="default"/>
      </w:rPr>
    </w:lvl>
    <w:lvl w:ilvl="3" w:tplc="DF70887E" w:tentative="1">
      <w:start w:val="1"/>
      <w:numFmt w:val="bullet"/>
      <w:lvlText w:val="•"/>
      <w:lvlJc w:val="left"/>
      <w:pPr>
        <w:tabs>
          <w:tab w:val="num" w:pos="2880"/>
        </w:tabs>
        <w:ind w:left="2880" w:hanging="360"/>
      </w:pPr>
      <w:rPr>
        <w:rFonts w:ascii="Arial" w:hAnsi="Arial" w:hint="default"/>
      </w:rPr>
    </w:lvl>
    <w:lvl w:ilvl="4" w:tplc="ABA093AE" w:tentative="1">
      <w:start w:val="1"/>
      <w:numFmt w:val="bullet"/>
      <w:lvlText w:val="•"/>
      <w:lvlJc w:val="left"/>
      <w:pPr>
        <w:tabs>
          <w:tab w:val="num" w:pos="3600"/>
        </w:tabs>
        <w:ind w:left="3600" w:hanging="360"/>
      </w:pPr>
      <w:rPr>
        <w:rFonts w:ascii="Arial" w:hAnsi="Arial" w:hint="default"/>
      </w:rPr>
    </w:lvl>
    <w:lvl w:ilvl="5" w:tplc="23525BB0" w:tentative="1">
      <w:start w:val="1"/>
      <w:numFmt w:val="bullet"/>
      <w:lvlText w:val="•"/>
      <w:lvlJc w:val="left"/>
      <w:pPr>
        <w:tabs>
          <w:tab w:val="num" w:pos="4320"/>
        </w:tabs>
        <w:ind w:left="4320" w:hanging="360"/>
      </w:pPr>
      <w:rPr>
        <w:rFonts w:ascii="Arial" w:hAnsi="Arial" w:hint="default"/>
      </w:rPr>
    </w:lvl>
    <w:lvl w:ilvl="6" w:tplc="FDDEDAC8" w:tentative="1">
      <w:start w:val="1"/>
      <w:numFmt w:val="bullet"/>
      <w:lvlText w:val="•"/>
      <w:lvlJc w:val="left"/>
      <w:pPr>
        <w:tabs>
          <w:tab w:val="num" w:pos="5040"/>
        </w:tabs>
        <w:ind w:left="5040" w:hanging="360"/>
      </w:pPr>
      <w:rPr>
        <w:rFonts w:ascii="Arial" w:hAnsi="Arial" w:hint="default"/>
      </w:rPr>
    </w:lvl>
    <w:lvl w:ilvl="7" w:tplc="A3601ACA" w:tentative="1">
      <w:start w:val="1"/>
      <w:numFmt w:val="bullet"/>
      <w:lvlText w:val="•"/>
      <w:lvlJc w:val="left"/>
      <w:pPr>
        <w:tabs>
          <w:tab w:val="num" w:pos="5760"/>
        </w:tabs>
        <w:ind w:left="5760" w:hanging="360"/>
      </w:pPr>
      <w:rPr>
        <w:rFonts w:ascii="Arial" w:hAnsi="Arial" w:hint="default"/>
      </w:rPr>
    </w:lvl>
    <w:lvl w:ilvl="8" w:tplc="09BA75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603E23"/>
    <w:multiLevelType w:val="hybridMultilevel"/>
    <w:tmpl w:val="18DCFA36"/>
    <w:lvl w:ilvl="0" w:tplc="04090001">
      <w:start w:val="1"/>
      <w:numFmt w:val="bullet"/>
      <w:lvlText w:val=""/>
      <w:lvlJc w:val="left"/>
      <w:pPr>
        <w:ind w:left="360" w:hanging="360"/>
      </w:pPr>
      <w:rPr>
        <w:rFonts w:ascii="Symbol" w:hAnsi="Symbol" w:hint="default"/>
      </w:rPr>
    </w:lvl>
    <w:lvl w:ilvl="1" w:tplc="86C6F416">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FD227D"/>
    <w:multiLevelType w:val="hybridMultilevel"/>
    <w:tmpl w:val="83C8FBB0"/>
    <w:lvl w:ilvl="0" w:tplc="86C6F4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865FD"/>
    <w:multiLevelType w:val="hybridMultilevel"/>
    <w:tmpl w:val="E34EC19A"/>
    <w:lvl w:ilvl="0" w:tplc="86C6F4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97EEC"/>
    <w:multiLevelType w:val="hybridMultilevel"/>
    <w:tmpl w:val="6C98A344"/>
    <w:lvl w:ilvl="0" w:tplc="135AD134">
      <w:numFmt w:val="bullet"/>
      <w:lvlText w:val=""/>
      <w:lvlJc w:val="left"/>
      <w:pPr>
        <w:ind w:left="600" w:hanging="360"/>
      </w:pPr>
      <w:rPr>
        <w:rFonts w:ascii="Wingdings" w:eastAsia="Times New Roman" w:hAnsi="Wingdings"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6" w15:restartNumberingAfterBreak="0">
    <w:nsid w:val="1C69217B"/>
    <w:multiLevelType w:val="hybridMultilevel"/>
    <w:tmpl w:val="57A4A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1F2239"/>
    <w:multiLevelType w:val="multilevel"/>
    <w:tmpl w:val="3C7CC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D8129D"/>
    <w:multiLevelType w:val="hybridMultilevel"/>
    <w:tmpl w:val="7B06FDD8"/>
    <w:lvl w:ilvl="0" w:tplc="86C6F416">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23B1782C"/>
    <w:multiLevelType w:val="hybridMultilevel"/>
    <w:tmpl w:val="1D7A2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CBB4EB2"/>
    <w:multiLevelType w:val="hybridMultilevel"/>
    <w:tmpl w:val="A630311C"/>
    <w:lvl w:ilvl="0" w:tplc="8A3236E4">
      <w:start w:val="1"/>
      <w:numFmt w:val="bullet"/>
      <w:lvlText w:val="•"/>
      <w:lvlJc w:val="left"/>
      <w:pPr>
        <w:tabs>
          <w:tab w:val="num" w:pos="720"/>
        </w:tabs>
        <w:ind w:left="720" w:hanging="360"/>
      </w:pPr>
      <w:rPr>
        <w:rFonts w:ascii="Arial" w:hAnsi="Arial" w:hint="default"/>
      </w:rPr>
    </w:lvl>
    <w:lvl w:ilvl="1" w:tplc="2E80588E">
      <w:start w:val="1"/>
      <w:numFmt w:val="bullet"/>
      <w:lvlText w:val="•"/>
      <w:lvlJc w:val="left"/>
      <w:pPr>
        <w:tabs>
          <w:tab w:val="num" w:pos="1440"/>
        </w:tabs>
        <w:ind w:left="1440" w:hanging="360"/>
      </w:pPr>
      <w:rPr>
        <w:rFonts w:ascii="Arial" w:hAnsi="Arial" w:hint="default"/>
      </w:rPr>
    </w:lvl>
    <w:lvl w:ilvl="2" w:tplc="CCA6B01E">
      <w:numFmt w:val="bullet"/>
      <w:lvlText w:val="•"/>
      <w:lvlJc w:val="left"/>
      <w:pPr>
        <w:tabs>
          <w:tab w:val="num" w:pos="2160"/>
        </w:tabs>
        <w:ind w:left="2160" w:hanging="360"/>
      </w:pPr>
      <w:rPr>
        <w:rFonts w:ascii="Arial" w:hAnsi="Arial" w:hint="default"/>
      </w:rPr>
    </w:lvl>
    <w:lvl w:ilvl="3" w:tplc="F04087C6" w:tentative="1">
      <w:start w:val="1"/>
      <w:numFmt w:val="bullet"/>
      <w:lvlText w:val="•"/>
      <w:lvlJc w:val="left"/>
      <w:pPr>
        <w:tabs>
          <w:tab w:val="num" w:pos="2880"/>
        </w:tabs>
        <w:ind w:left="2880" w:hanging="360"/>
      </w:pPr>
      <w:rPr>
        <w:rFonts w:ascii="Arial" w:hAnsi="Arial" w:hint="default"/>
      </w:rPr>
    </w:lvl>
    <w:lvl w:ilvl="4" w:tplc="23A85964" w:tentative="1">
      <w:start w:val="1"/>
      <w:numFmt w:val="bullet"/>
      <w:lvlText w:val="•"/>
      <w:lvlJc w:val="left"/>
      <w:pPr>
        <w:tabs>
          <w:tab w:val="num" w:pos="3600"/>
        </w:tabs>
        <w:ind w:left="3600" w:hanging="360"/>
      </w:pPr>
      <w:rPr>
        <w:rFonts w:ascii="Arial" w:hAnsi="Arial" w:hint="default"/>
      </w:rPr>
    </w:lvl>
    <w:lvl w:ilvl="5" w:tplc="B0206010" w:tentative="1">
      <w:start w:val="1"/>
      <w:numFmt w:val="bullet"/>
      <w:lvlText w:val="•"/>
      <w:lvlJc w:val="left"/>
      <w:pPr>
        <w:tabs>
          <w:tab w:val="num" w:pos="4320"/>
        </w:tabs>
        <w:ind w:left="4320" w:hanging="360"/>
      </w:pPr>
      <w:rPr>
        <w:rFonts w:ascii="Arial" w:hAnsi="Arial" w:hint="default"/>
      </w:rPr>
    </w:lvl>
    <w:lvl w:ilvl="6" w:tplc="AF666660" w:tentative="1">
      <w:start w:val="1"/>
      <w:numFmt w:val="bullet"/>
      <w:lvlText w:val="•"/>
      <w:lvlJc w:val="left"/>
      <w:pPr>
        <w:tabs>
          <w:tab w:val="num" w:pos="5040"/>
        </w:tabs>
        <w:ind w:left="5040" w:hanging="360"/>
      </w:pPr>
      <w:rPr>
        <w:rFonts w:ascii="Arial" w:hAnsi="Arial" w:hint="default"/>
      </w:rPr>
    </w:lvl>
    <w:lvl w:ilvl="7" w:tplc="C65C516E" w:tentative="1">
      <w:start w:val="1"/>
      <w:numFmt w:val="bullet"/>
      <w:lvlText w:val="•"/>
      <w:lvlJc w:val="left"/>
      <w:pPr>
        <w:tabs>
          <w:tab w:val="num" w:pos="5760"/>
        </w:tabs>
        <w:ind w:left="5760" w:hanging="360"/>
      </w:pPr>
      <w:rPr>
        <w:rFonts w:ascii="Arial" w:hAnsi="Arial" w:hint="default"/>
      </w:rPr>
    </w:lvl>
    <w:lvl w:ilvl="8" w:tplc="5BD684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1C309B"/>
    <w:multiLevelType w:val="hybridMultilevel"/>
    <w:tmpl w:val="B338F4EA"/>
    <w:lvl w:ilvl="0" w:tplc="04090001">
      <w:start w:val="1"/>
      <w:numFmt w:val="bullet"/>
      <w:lvlText w:val=""/>
      <w:lvlJc w:val="left"/>
      <w:pPr>
        <w:ind w:left="360" w:hanging="360"/>
      </w:pPr>
      <w:rPr>
        <w:rFonts w:ascii="Symbol" w:hAnsi="Symbol" w:hint="default"/>
      </w:rPr>
    </w:lvl>
    <w:lvl w:ilvl="1" w:tplc="86C6F416">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FC96E42"/>
    <w:multiLevelType w:val="hybridMultilevel"/>
    <w:tmpl w:val="C91A9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143966"/>
    <w:multiLevelType w:val="hybridMultilevel"/>
    <w:tmpl w:val="9222BF2C"/>
    <w:lvl w:ilvl="0" w:tplc="04090001">
      <w:start w:val="1"/>
      <w:numFmt w:val="bullet"/>
      <w:lvlText w:val=""/>
      <w:lvlJc w:val="left"/>
      <w:pPr>
        <w:ind w:left="360" w:hanging="360"/>
      </w:pPr>
      <w:rPr>
        <w:rFonts w:ascii="Symbol" w:hAnsi="Symbol" w:hint="default"/>
      </w:rPr>
    </w:lvl>
    <w:lvl w:ilvl="1" w:tplc="86C6F416">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D90750"/>
    <w:multiLevelType w:val="hybridMultilevel"/>
    <w:tmpl w:val="A5C88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1DB2DFA"/>
    <w:multiLevelType w:val="hybridMultilevel"/>
    <w:tmpl w:val="F70C11A2"/>
    <w:lvl w:ilvl="0" w:tplc="04090001">
      <w:start w:val="1"/>
      <w:numFmt w:val="bullet"/>
      <w:lvlText w:val=""/>
      <w:lvlJc w:val="left"/>
      <w:pPr>
        <w:ind w:left="360" w:hanging="360"/>
      </w:pPr>
      <w:rPr>
        <w:rFonts w:ascii="Symbol" w:hAnsi="Symbol" w:hint="default"/>
      </w:rPr>
    </w:lvl>
    <w:lvl w:ilvl="1" w:tplc="86C6F416">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2A27CD3"/>
    <w:multiLevelType w:val="hybridMultilevel"/>
    <w:tmpl w:val="FDF8B4E2"/>
    <w:lvl w:ilvl="0" w:tplc="86C6F416">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4DA15E1"/>
    <w:multiLevelType w:val="hybridMultilevel"/>
    <w:tmpl w:val="AF98E172"/>
    <w:lvl w:ilvl="0" w:tplc="86C6F416">
      <w:numFmt w:val="bullet"/>
      <w:lvlText w:val="-"/>
      <w:lvlJc w:val="left"/>
      <w:pPr>
        <w:ind w:left="810" w:hanging="360"/>
      </w:pPr>
      <w:rPr>
        <w:rFonts w:ascii="Times New Roman" w:eastAsia="Times New Roman" w:hAnsi="Times New Roman" w:cs="Times New Roman" w:hint="default"/>
      </w:rPr>
    </w:lvl>
    <w:lvl w:ilvl="1" w:tplc="86C6F416">
      <w:numFmt w:val="bullet"/>
      <w:lvlText w:val="-"/>
      <w:lvlJc w:val="left"/>
      <w:pPr>
        <w:ind w:left="1530" w:hanging="360"/>
      </w:pPr>
      <w:rPr>
        <w:rFonts w:ascii="Times New Roman" w:eastAsia="Times New Roman" w:hAnsi="Times New Roman" w:cs="Times New Roman"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450C10A9"/>
    <w:multiLevelType w:val="hybridMultilevel"/>
    <w:tmpl w:val="D056FB5A"/>
    <w:lvl w:ilvl="0" w:tplc="ED9289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A4D1B"/>
    <w:multiLevelType w:val="hybridMultilevel"/>
    <w:tmpl w:val="B1C418D8"/>
    <w:lvl w:ilvl="0" w:tplc="86C6F4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00EFD"/>
    <w:multiLevelType w:val="hybridMultilevel"/>
    <w:tmpl w:val="754A001C"/>
    <w:lvl w:ilvl="0" w:tplc="04090001">
      <w:start w:val="1"/>
      <w:numFmt w:val="bullet"/>
      <w:lvlText w:val=""/>
      <w:lvlJc w:val="left"/>
      <w:pPr>
        <w:ind w:left="360" w:hanging="360"/>
      </w:pPr>
      <w:rPr>
        <w:rFonts w:ascii="Symbol" w:hAnsi="Symbol" w:hint="default"/>
      </w:rPr>
    </w:lvl>
    <w:lvl w:ilvl="1" w:tplc="86C6F416">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9E5417"/>
    <w:multiLevelType w:val="hybridMultilevel"/>
    <w:tmpl w:val="5C1AABBA"/>
    <w:lvl w:ilvl="0" w:tplc="86C6F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8F5F21"/>
    <w:multiLevelType w:val="hybridMultilevel"/>
    <w:tmpl w:val="94C272F0"/>
    <w:lvl w:ilvl="0" w:tplc="86C6F41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554A1A"/>
    <w:multiLevelType w:val="hybridMultilevel"/>
    <w:tmpl w:val="29DC66AE"/>
    <w:lvl w:ilvl="0" w:tplc="86C6F4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3A5D8A"/>
    <w:multiLevelType w:val="hybridMultilevel"/>
    <w:tmpl w:val="661C973A"/>
    <w:lvl w:ilvl="0" w:tplc="04090001">
      <w:start w:val="1"/>
      <w:numFmt w:val="bullet"/>
      <w:lvlText w:val=""/>
      <w:lvlJc w:val="left"/>
      <w:pPr>
        <w:tabs>
          <w:tab w:val="num" w:pos="360"/>
        </w:tabs>
        <w:ind w:left="360" w:hanging="360"/>
      </w:pPr>
      <w:rPr>
        <w:rFonts w:ascii="Symbol" w:hAnsi="Symbol" w:hint="default"/>
      </w:rPr>
    </w:lvl>
    <w:lvl w:ilvl="1" w:tplc="86C6F416">
      <w:numFmt w:val="bullet"/>
      <w:lvlText w:val="-"/>
      <w:lvlJc w:val="left"/>
      <w:pPr>
        <w:tabs>
          <w:tab w:val="num" w:pos="720"/>
        </w:tabs>
        <w:ind w:left="72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1434942"/>
    <w:multiLevelType w:val="hybridMultilevel"/>
    <w:tmpl w:val="7D0EEA18"/>
    <w:lvl w:ilvl="0" w:tplc="86C6F416">
      <w:numFmt w:val="bullet"/>
      <w:lvlText w:val="-"/>
      <w:lvlJc w:val="left"/>
      <w:pPr>
        <w:ind w:left="810" w:hanging="360"/>
      </w:pPr>
      <w:rPr>
        <w:rFonts w:ascii="Times New Roman" w:eastAsia="Times New Roman" w:hAnsi="Times New Roman" w:cs="Times New Roman" w:hint="default"/>
      </w:rPr>
    </w:lvl>
    <w:lvl w:ilvl="1" w:tplc="86C6F416">
      <w:numFmt w:val="bullet"/>
      <w:lvlText w:val="-"/>
      <w:lvlJc w:val="left"/>
      <w:pPr>
        <w:ind w:left="1530" w:hanging="360"/>
      </w:pPr>
      <w:rPr>
        <w:rFonts w:ascii="Times New Roman" w:eastAsia="Times New Roman" w:hAnsi="Times New Roman" w:cs="Times New Roman" w:hint="default"/>
      </w:rPr>
    </w:lvl>
    <w:lvl w:ilvl="2" w:tplc="04090005">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527B04E9"/>
    <w:multiLevelType w:val="hybridMultilevel"/>
    <w:tmpl w:val="404C1936"/>
    <w:lvl w:ilvl="0" w:tplc="91A023A0">
      <w:start w:val="1"/>
      <w:numFmt w:val="bullet"/>
      <w:lvlText w:val="•"/>
      <w:lvlJc w:val="left"/>
      <w:pPr>
        <w:tabs>
          <w:tab w:val="num" w:pos="720"/>
        </w:tabs>
        <w:ind w:left="720" w:hanging="360"/>
      </w:pPr>
      <w:rPr>
        <w:rFonts w:ascii="Arial" w:hAnsi="Arial" w:hint="default"/>
      </w:rPr>
    </w:lvl>
    <w:lvl w:ilvl="1" w:tplc="361C4AE6" w:tentative="1">
      <w:start w:val="1"/>
      <w:numFmt w:val="bullet"/>
      <w:lvlText w:val="•"/>
      <w:lvlJc w:val="left"/>
      <w:pPr>
        <w:tabs>
          <w:tab w:val="num" w:pos="1440"/>
        </w:tabs>
        <w:ind w:left="1440" w:hanging="360"/>
      </w:pPr>
      <w:rPr>
        <w:rFonts w:ascii="Arial" w:hAnsi="Arial" w:hint="default"/>
      </w:rPr>
    </w:lvl>
    <w:lvl w:ilvl="2" w:tplc="A8286FF0" w:tentative="1">
      <w:start w:val="1"/>
      <w:numFmt w:val="bullet"/>
      <w:lvlText w:val="•"/>
      <w:lvlJc w:val="left"/>
      <w:pPr>
        <w:tabs>
          <w:tab w:val="num" w:pos="2160"/>
        </w:tabs>
        <w:ind w:left="2160" w:hanging="360"/>
      </w:pPr>
      <w:rPr>
        <w:rFonts w:ascii="Arial" w:hAnsi="Arial" w:hint="default"/>
      </w:rPr>
    </w:lvl>
    <w:lvl w:ilvl="3" w:tplc="D59EBDDC">
      <w:start w:val="1"/>
      <w:numFmt w:val="bullet"/>
      <w:lvlText w:val="•"/>
      <w:lvlJc w:val="left"/>
      <w:pPr>
        <w:tabs>
          <w:tab w:val="num" w:pos="2880"/>
        </w:tabs>
        <w:ind w:left="2880" w:hanging="360"/>
      </w:pPr>
      <w:rPr>
        <w:rFonts w:ascii="Arial" w:hAnsi="Arial" w:hint="default"/>
      </w:rPr>
    </w:lvl>
    <w:lvl w:ilvl="4" w:tplc="586E10EC" w:tentative="1">
      <w:start w:val="1"/>
      <w:numFmt w:val="bullet"/>
      <w:lvlText w:val="•"/>
      <w:lvlJc w:val="left"/>
      <w:pPr>
        <w:tabs>
          <w:tab w:val="num" w:pos="3600"/>
        </w:tabs>
        <w:ind w:left="3600" w:hanging="360"/>
      </w:pPr>
      <w:rPr>
        <w:rFonts w:ascii="Arial" w:hAnsi="Arial" w:hint="default"/>
      </w:rPr>
    </w:lvl>
    <w:lvl w:ilvl="5" w:tplc="96A84BC8" w:tentative="1">
      <w:start w:val="1"/>
      <w:numFmt w:val="bullet"/>
      <w:lvlText w:val="•"/>
      <w:lvlJc w:val="left"/>
      <w:pPr>
        <w:tabs>
          <w:tab w:val="num" w:pos="4320"/>
        </w:tabs>
        <w:ind w:left="4320" w:hanging="360"/>
      </w:pPr>
      <w:rPr>
        <w:rFonts w:ascii="Arial" w:hAnsi="Arial" w:hint="default"/>
      </w:rPr>
    </w:lvl>
    <w:lvl w:ilvl="6" w:tplc="C33A1E4E" w:tentative="1">
      <w:start w:val="1"/>
      <w:numFmt w:val="bullet"/>
      <w:lvlText w:val="•"/>
      <w:lvlJc w:val="left"/>
      <w:pPr>
        <w:tabs>
          <w:tab w:val="num" w:pos="5040"/>
        </w:tabs>
        <w:ind w:left="5040" w:hanging="360"/>
      </w:pPr>
      <w:rPr>
        <w:rFonts w:ascii="Arial" w:hAnsi="Arial" w:hint="default"/>
      </w:rPr>
    </w:lvl>
    <w:lvl w:ilvl="7" w:tplc="E45419AC" w:tentative="1">
      <w:start w:val="1"/>
      <w:numFmt w:val="bullet"/>
      <w:lvlText w:val="•"/>
      <w:lvlJc w:val="left"/>
      <w:pPr>
        <w:tabs>
          <w:tab w:val="num" w:pos="5760"/>
        </w:tabs>
        <w:ind w:left="5760" w:hanging="360"/>
      </w:pPr>
      <w:rPr>
        <w:rFonts w:ascii="Arial" w:hAnsi="Arial" w:hint="default"/>
      </w:rPr>
    </w:lvl>
    <w:lvl w:ilvl="8" w:tplc="4EA697E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3162BAC"/>
    <w:multiLevelType w:val="hybridMultilevel"/>
    <w:tmpl w:val="42E26ADC"/>
    <w:lvl w:ilvl="0" w:tplc="86C6F416">
      <w:numFmt w:val="bullet"/>
      <w:lvlText w:val="-"/>
      <w:lvlJc w:val="left"/>
      <w:pPr>
        <w:ind w:left="630" w:hanging="360"/>
      </w:pPr>
      <w:rPr>
        <w:rFonts w:ascii="Times New Roman" w:eastAsia="Times New Roman" w:hAnsi="Times New Roman" w:cs="Times New Roman" w:hint="default"/>
      </w:rPr>
    </w:lvl>
    <w:lvl w:ilvl="1" w:tplc="86C6F416">
      <w:numFmt w:val="bullet"/>
      <w:lvlText w:val="-"/>
      <w:lvlJc w:val="left"/>
      <w:pPr>
        <w:ind w:left="1350" w:hanging="360"/>
      </w:pPr>
      <w:rPr>
        <w:rFonts w:ascii="Times New Roman" w:eastAsia="Times New Roman"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5359543A"/>
    <w:multiLevelType w:val="hybridMultilevel"/>
    <w:tmpl w:val="F2F8C720"/>
    <w:lvl w:ilvl="0" w:tplc="04090001">
      <w:start w:val="1"/>
      <w:numFmt w:val="bullet"/>
      <w:lvlText w:val=""/>
      <w:lvlJc w:val="left"/>
      <w:pPr>
        <w:ind w:left="360" w:hanging="360"/>
      </w:pPr>
      <w:rPr>
        <w:rFonts w:ascii="Symbol" w:hAnsi="Symbol" w:hint="default"/>
      </w:rPr>
    </w:lvl>
    <w:lvl w:ilvl="1" w:tplc="86C6F416">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CFA35EE"/>
    <w:multiLevelType w:val="hybridMultilevel"/>
    <w:tmpl w:val="5F1AC57C"/>
    <w:lvl w:ilvl="0" w:tplc="86C6F4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BB197D"/>
    <w:multiLevelType w:val="hybridMultilevel"/>
    <w:tmpl w:val="F642DE04"/>
    <w:lvl w:ilvl="0" w:tplc="04090003">
      <w:start w:val="1"/>
      <w:numFmt w:val="bullet"/>
      <w:lvlText w:val="o"/>
      <w:lvlJc w:val="left"/>
      <w:pPr>
        <w:ind w:left="630" w:hanging="360"/>
      </w:pPr>
      <w:rPr>
        <w:rFonts w:ascii="Courier New" w:hAnsi="Courier New" w:cs="Courier New"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1" w15:restartNumberingAfterBreak="0">
    <w:nsid w:val="5FFA50A8"/>
    <w:multiLevelType w:val="hybridMultilevel"/>
    <w:tmpl w:val="0262C85A"/>
    <w:lvl w:ilvl="0" w:tplc="86C6F4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1F6DDC"/>
    <w:multiLevelType w:val="hybridMultilevel"/>
    <w:tmpl w:val="A9F6B93A"/>
    <w:lvl w:ilvl="0" w:tplc="86C6F4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337E8E"/>
    <w:multiLevelType w:val="hybridMultilevel"/>
    <w:tmpl w:val="E45674F2"/>
    <w:lvl w:ilvl="0" w:tplc="86C6F416">
      <w:numFmt w:val="bullet"/>
      <w:lvlText w:val="-"/>
      <w:lvlJc w:val="left"/>
      <w:pPr>
        <w:ind w:left="630" w:hanging="360"/>
      </w:pPr>
      <w:rPr>
        <w:rFonts w:ascii="Times New Roman" w:eastAsia="Times New Roman" w:hAnsi="Times New Roman" w:cs="Times New Roman" w:hint="default"/>
      </w:rPr>
    </w:lvl>
    <w:lvl w:ilvl="1" w:tplc="86C6F416">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6AD07DA7"/>
    <w:multiLevelType w:val="multilevel"/>
    <w:tmpl w:val="AD60D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252753"/>
    <w:multiLevelType w:val="hybridMultilevel"/>
    <w:tmpl w:val="9C3407E4"/>
    <w:lvl w:ilvl="0" w:tplc="04090001">
      <w:start w:val="1"/>
      <w:numFmt w:val="bullet"/>
      <w:lvlText w:val=""/>
      <w:lvlJc w:val="left"/>
      <w:pPr>
        <w:ind w:left="360" w:hanging="360"/>
      </w:pPr>
      <w:rPr>
        <w:rFonts w:ascii="Symbol" w:hAnsi="Symbol" w:hint="default"/>
      </w:rPr>
    </w:lvl>
    <w:lvl w:ilvl="1" w:tplc="86C6F416">
      <w:numFmt w:val="bullet"/>
      <w:lvlText w:val="-"/>
      <w:lvlJc w:val="left"/>
      <w:pPr>
        <w:ind w:left="72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664B8A"/>
    <w:multiLevelType w:val="hybridMultilevel"/>
    <w:tmpl w:val="57A4B41E"/>
    <w:lvl w:ilvl="0" w:tplc="6B202B24">
      <w:start w:val="1"/>
      <w:numFmt w:val="decimal"/>
      <w:lvlText w:val="%1."/>
      <w:lvlJc w:val="left"/>
      <w:pPr>
        <w:ind w:left="1440" w:hanging="360"/>
      </w:pPr>
    </w:lvl>
    <w:lvl w:ilvl="1" w:tplc="628AA2A2">
      <w:start w:val="1"/>
      <w:numFmt w:val="decimal"/>
      <w:lvlText w:val="%2."/>
      <w:lvlJc w:val="left"/>
      <w:pPr>
        <w:ind w:left="1440" w:hanging="360"/>
      </w:pPr>
    </w:lvl>
    <w:lvl w:ilvl="2" w:tplc="BAD89FAA">
      <w:start w:val="1"/>
      <w:numFmt w:val="decimal"/>
      <w:lvlText w:val="%3."/>
      <w:lvlJc w:val="left"/>
      <w:pPr>
        <w:ind w:left="1440" w:hanging="360"/>
      </w:pPr>
    </w:lvl>
    <w:lvl w:ilvl="3" w:tplc="C4602B14">
      <w:start w:val="1"/>
      <w:numFmt w:val="decimal"/>
      <w:lvlText w:val="%4."/>
      <w:lvlJc w:val="left"/>
      <w:pPr>
        <w:ind w:left="1440" w:hanging="360"/>
      </w:pPr>
    </w:lvl>
    <w:lvl w:ilvl="4" w:tplc="1E143F20">
      <w:start w:val="1"/>
      <w:numFmt w:val="decimal"/>
      <w:lvlText w:val="%5."/>
      <w:lvlJc w:val="left"/>
      <w:pPr>
        <w:ind w:left="1440" w:hanging="360"/>
      </w:pPr>
    </w:lvl>
    <w:lvl w:ilvl="5" w:tplc="FB2C51A6">
      <w:start w:val="1"/>
      <w:numFmt w:val="decimal"/>
      <w:lvlText w:val="%6."/>
      <w:lvlJc w:val="left"/>
      <w:pPr>
        <w:ind w:left="1440" w:hanging="360"/>
      </w:pPr>
    </w:lvl>
    <w:lvl w:ilvl="6" w:tplc="CA70D158">
      <w:start w:val="1"/>
      <w:numFmt w:val="decimal"/>
      <w:lvlText w:val="%7."/>
      <w:lvlJc w:val="left"/>
      <w:pPr>
        <w:ind w:left="1440" w:hanging="360"/>
      </w:pPr>
    </w:lvl>
    <w:lvl w:ilvl="7" w:tplc="92DA2F76">
      <w:start w:val="1"/>
      <w:numFmt w:val="decimal"/>
      <w:lvlText w:val="%8."/>
      <w:lvlJc w:val="left"/>
      <w:pPr>
        <w:ind w:left="1440" w:hanging="360"/>
      </w:pPr>
    </w:lvl>
    <w:lvl w:ilvl="8" w:tplc="0F440C06">
      <w:start w:val="1"/>
      <w:numFmt w:val="decimal"/>
      <w:lvlText w:val="%9."/>
      <w:lvlJc w:val="left"/>
      <w:pPr>
        <w:ind w:left="1440" w:hanging="360"/>
      </w:pPr>
    </w:lvl>
  </w:abstractNum>
  <w:abstractNum w:abstractNumId="37" w15:restartNumberingAfterBreak="0">
    <w:nsid w:val="7230763C"/>
    <w:multiLevelType w:val="hybridMultilevel"/>
    <w:tmpl w:val="433E0B1C"/>
    <w:lvl w:ilvl="0" w:tplc="86C6F416">
      <w:numFmt w:val="bullet"/>
      <w:lvlText w:val="-"/>
      <w:lvlJc w:val="left"/>
      <w:pPr>
        <w:ind w:left="630" w:hanging="360"/>
      </w:pPr>
      <w:rPr>
        <w:rFonts w:ascii="Times New Roman" w:eastAsia="Times New Roman" w:hAnsi="Times New Roman" w:cs="Times New Roman" w:hint="default"/>
      </w:rPr>
    </w:lvl>
    <w:lvl w:ilvl="1" w:tplc="86C6F416">
      <w:numFmt w:val="bullet"/>
      <w:lvlText w:val="-"/>
      <w:lvlJc w:val="left"/>
      <w:pPr>
        <w:ind w:left="1350" w:hanging="360"/>
      </w:pPr>
      <w:rPr>
        <w:rFonts w:ascii="Times New Roman" w:eastAsia="Times New Roman" w:hAnsi="Times New Roman" w:cs="Times New Roman"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28B0532"/>
    <w:multiLevelType w:val="hybridMultilevel"/>
    <w:tmpl w:val="B0F4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27350"/>
    <w:multiLevelType w:val="hybridMultilevel"/>
    <w:tmpl w:val="1D9E9B08"/>
    <w:lvl w:ilvl="0" w:tplc="04090001">
      <w:start w:val="1"/>
      <w:numFmt w:val="bullet"/>
      <w:lvlText w:val=""/>
      <w:lvlJc w:val="left"/>
      <w:pPr>
        <w:tabs>
          <w:tab w:val="num" w:pos="360"/>
        </w:tabs>
        <w:ind w:left="360" w:hanging="360"/>
      </w:pPr>
      <w:rPr>
        <w:rFonts w:ascii="Symbol" w:hAnsi="Symbol" w:hint="default"/>
      </w:rPr>
    </w:lvl>
    <w:lvl w:ilvl="1" w:tplc="86C6F416">
      <w:numFmt w:val="bullet"/>
      <w:lvlText w:val="-"/>
      <w:lvlJc w:val="left"/>
      <w:pPr>
        <w:tabs>
          <w:tab w:val="num" w:pos="720"/>
        </w:tabs>
        <w:ind w:left="720" w:hanging="360"/>
      </w:pPr>
      <w:rPr>
        <w:rFonts w:ascii="Times New Roman" w:eastAsia="Times New Roman" w:hAnsi="Times New Roman"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4C754DF"/>
    <w:multiLevelType w:val="hybridMultilevel"/>
    <w:tmpl w:val="02F0ED16"/>
    <w:lvl w:ilvl="0" w:tplc="7012C5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C83211"/>
    <w:multiLevelType w:val="hybridMultilevel"/>
    <w:tmpl w:val="F5FC78E4"/>
    <w:lvl w:ilvl="0" w:tplc="04090005">
      <w:start w:val="1"/>
      <w:numFmt w:val="bullet"/>
      <w:lvlText w:val=""/>
      <w:lvlJc w:val="left"/>
      <w:pPr>
        <w:ind w:left="1890" w:hanging="360"/>
      </w:pPr>
      <w:rPr>
        <w:rFonts w:ascii="Wingdings" w:hAnsi="Wingdings"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42" w15:restartNumberingAfterBreak="0">
    <w:nsid w:val="7C3D7AFD"/>
    <w:multiLevelType w:val="hybridMultilevel"/>
    <w:tmpl w:val="39D28EE8"/>
    <w:lvl w:ilvl="0" w:tplc="86C6F41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82378A"/>
    <w:multiLevelType w:val="hybridMultilevel"/>
    <w:tmpl w:val="CE1A7A64"/>
    <w:lvl w:ilvl="0" w:tplc="86C6F41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39505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213885">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16cid:durableId="647638288">
    <w:abstractNumId w:val="9"/>
  </w:num>
  <w:num w:numId="4" w16cid:durableId="842860418">
    <w:abstractNumId w:val="12"/>
  </w:num>
  <w:num w:numId="5" w16cid:durableId="1704861448">
    <w:abstractNumId w:val="16"/>
  </w:num>
  <w:num w:numId="6" w16cid:durableId="1265189183">
    <w:abstractNumId w:val="17"/>
  </w:num>
  <w:num w:numId="7" w16cid:durableId="657536725">
    <w:abstractNumId w:val="13"/>
  </w:num>
  <w:num w:numId="8" w16cid:durableId="1213424998">
    <w:abstractNumId w:val="25"/>
  </w:num>
  <w:num w:numId="9" w16cid:durableId="14116769">
    <w:abstractNumId w:val="8"/>
  </w:num>
  <w:num w:numId="10" w16cid:durableId="74328206">
    <w:abstractNumId w:val="41"/>
  </w:num>
  <w:num w:numId="11" w16cid:durableId="327488313">
    <w:abstractNumId w:val="33"/>
  </w:num>
  <w:num w:numId="12" w16cid:durableId="1494834898">
    <w:abstractNumId w:val="27"/>
  </w:num>
  <w:num w:numId="13" w16cid:durableId="531461353">
    <w:abstractNumId w:val="37"/>
  </w:num>
  <w:num w:numId="14" w16cid:durableId="1583447375">
    <w:abstractNumId w:val="11"/>
  </w:num>
  <w:num w:numId="15" w16cid:durableId="452331947">
    <w:abstractNumId w:val="2"/>
  </w:num>
  <w:num w:numId="16" w16cid:durableId="2142721107">
    <w:abstractNumId w:val="23"/>
  </w:num>
  <w:num w:numId="17" w16cid:durableId="765734210">
    <w:abstractNumId w:val="28"/>
  </w:num>
  <w:num w:numId="18" w16cid:durableId="961232792">
    <w:abstractNumId w:val="42"/>
  </w:num>
  <w:num w:numId="19" w16cid:durableId="786194906">
    <w:abstractNumId w:val="30"/>
  </w:num>
  <w:num w:numId="20" w16cid:durableId="2012902894">
    <w:abstractNumId w:val="3"/>
  </w:num>
  <w:num w:numId="21" w16cid:durableId="60757210">
    <w:abstractNumId w:val="29"/>
  </w:num>
  <w:num w:numId="22" w16cid:durableId="1005018890">
    <w:abstractNumId w:val="35"/>
  </w:num>
  <w:num w:numId="23" w16cid:durableId="140200468">
    <w:abstractNumId w:val="31"/>
  </w:num>
  <w:num w:numId="24" w16cid:durableId="940334680">
    <w:abstractNumId w:val="24"/>
  </w:num>
  <w:num w:numId="25" w16cid:durableId="522130847">
    <w:abstractNumId w:val="39"/>
  </w:num>
  <w:num w:numId="26" w16cid:durableId="1869105396">
    <w:abstractNumId w:val="19"/>
  </w:num>
  <w:num w:numId="27" w16cid:durableId="1288008963">
    <w:abstractNumId w:val="21"/>
  </w:num>
  <w:num w:numId="28" w16cid:durableId="758646376">
    <w:abstractNumId w:val="32"/>
  </w:num>
  <w:num w:numId="29" w16cid:durableId="1346905282">
    <w:abstractNumId w:val="22"/>
  </w:num>
  <w:num w:numId="30" w16cid:durableId="612520515">
    <w:abstractNumId w:val="15"/>
  </w:num>
  <w:num w:numId="31" w16cid:durableId="1086996760">
    <w:abstractNumId w:val="20"/>
  </w:num>
  <w:num w:numId="32" w16cid:durableId="1286617194">
    <w:abstractNumId w:val="4"/>
  </w:num>
  <w:num w:numId="33" w16cid:durableId="714280441">
    <w:abstractNumId w:val="43"/>
  </w:num>
  <w:num w:numId="34" w16cid:durableId="119034804">
    <w:abstractNumId w:val="5"/>
  </w:num>
  <w:num w:numId="35" w16cid:durableId="1774939102">
    <w:abstractNumId w:val="7"/>
  </w:num>
  <w:num w:numId="36" w16cid:durableId="1205604388">
    <w:abstractNumId w:val="34"/>
  </w:num>
  <w:num w:numId="37" w16cid:durableId="2064938696">
    <w:abstractNumId w:val="40"/>
  </w:num>
  <w:num w:numId="38" w16cid:durableId="857932996">
    <w:abstractNumId w:val="26"/>
  </w:num>
  <w:num w:numId="39" w16cid:durableId="664666752">
    <w:abstractNumId w:val="10"/>
  </w:num>
  <w:num w:numId="40" w16cid:durableId="442920238">
    <w:abstractNumId w:val="1"/>
  </w:num>
  <w:num w:numId="41" w16cid:durableId="344291735">
    <w:abstractNumId w:val="14"/>
  </w:num>
  <w:num w:numId="42" w16cid:durableId="1660033919">
    <w:abstractNumId w:val="6"/>
  </w:num>
  <w:num w:numId="43" w16cid:durableId="615797357">
    <w:abstractNumId w:val="18"/>
  </w:num>
  <w:num w:numId="44" w16cid:durableId="1827621054">
    <w:abstractNumId w:val="38"/>
  </w:num>
  <w:num w:numId="45" w16cid:durableId="1372614562">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B"/>
    <w:rsid w:val="0000647C"/>
    <w:rsid w:val="000166FB"/>
    <w:rsid w:val="00025304"/>
    <w:rsid w:val="00026805"/>
    <w:rsid w:val="000321D0"/>
    <w:rsid w:val="000435CC"/>
    <w:rsid w:val="000449DF"/>
    <w:rsid w:val="00044A20"/>
    <w:rsid w:val="00047B25"/>
    <w:rsid w:val="00051EE0"/>
    <w:rsid w:val="0005277B"/>
    <w:rsid w:val="00052BD4"/>
    <w:rsid w:val="000540B6"/>
    <w:rsid w:val="00054BD5"/>
    <w:rsid w:val="00054FBC"/>
    <w:rsid w:val="00055D8F"/>
    <w:rsid w:val="00055E81"/>
    <w:rsid w:val="000567E5"/>
    <w:rsid w:val="000578AB"/>
    <w:rsid w:val="000602B7"/>
    <w:rsid w:val="00060EA7"/>
    <w:rsid w:val="000621BC"/>
    <w:rsid w:val="00062C0A"/>
    <w:rsid w:val="00062EAB"/>
    <w:rsid w:val="0006350D"/>
    <w:rsid w:val="00066E04"/>
    <w:rsid w:val="00074074"/>
    <w:rsid w:val="00075EC4"/>
    <w:rsid w:val="00080021"/>
    <w:rsid w:val="00081EEA"/>
    <w:rsid w:val="0008213A"/>
    <w:rsid w:val="00084B87"/>
    <w:rsid w:val="0009393A"/>
    <w:rsid w:val="00097E98"/>
    <w:rsid w:val="000A41F3"/>
    <w:rsid w:val="000A5F1C"/>
    <w:rsid w:val="000A66D3"/>
    <w:rsid w:val="000A695D"/>
    <w:rsid w:val="000A7402"/>
    <w:rsid w:val="000A7E3E"/>
    <w:rsid w:val="000B073D"/>
    <w:rsid w:val="000B2D45"/>
    <w:rsid w:val="000B381A"/>
    <w:rsid w:val="000B57A9"/>
    <w:rsid w:val="000B5EFD"/>
    <w:rsid w:val="000B6108"/>
    <w:rsid w:val="000B658A"/>
    <w:rsid w:val="000C2518"/>
    <w:rsid w:val="000C2FB7"/>
    <w:rsid w:val="000C2FD9"/>
    <w:rsid w:val="000C7A76"/>
    <w:rsid w:val="000E724B"/>
    <w:rsid w:val="000F3838"/>
    <w:rsid w:val="000F5281"/>
    <w:rsid w:val="0010132B"/>
    <w:rsid w:val="00101423"/>
    <w:rsid w:val="00107C51"/>
    <w:rsid w:val="00117556"/>
    <w:rsid w:val="00121A1E"/>
    <w:rsid w:val="00123055"/>
    <w:rsid w:val="001237DB"/>
    <w:rsid w:val="00123DC3"/>
    <w:rsid w:val="00124741"/>
    <w:rsid w:val="00124B91"/>
    <w:rsid w:val="0013287E"/>
    <w:rsid w:val="00133125"/>
    <w:rsid w:val="001364ED"/>
    <w:rsid w:val="00142306"/>
    <w:rsid w:val="00152DE2"/>
    <w:rsid w:val="00157A47"/>
    <w:rsid w:val="00173308"/>
    <w:rsid w:val="001755D7"/>
    <w:rsid w:val="00180826"/>
    <w:rsid w:val="00182A23"/>
    <w:rsid w:val="00183910"/>
    <w:rsid w:val="0018589F"/>
    <w:rsid w:val="00186C22"/>
    <w:rsid w:val="001A2928"/>
    <w:rsid w:val="001A3BF2"/>
    <w:rsid w:val="001A47C0"/>
    <w:rsid w:val="001A7E6A"/>
    <w:rsid w:val="001B1190"/>
    <w:rsid w:val="001C0AAD"/>
    <w:rsid w:val="001C671C"/>
    <w:rsid w:val="001C6A73"/>
    <w:rsid w:val="001D121C"/>
    <w:rsid w:val="001D13C4"/>
    <w:rsid w:val="001D1680"/>
    <w:rsid w:val="001D6E9C"/>
    <w:rsid w:val="001E6507"/>
    <w:rsid w:val="001F0426"/>
    <w:rsid w:val="001F069C"/>
    <w:rsid w:val="001F19BB"/>
    <w:rsid w:val="001F359B"/>
    <w:rsid w:val="001F4175"/>
    <w:rsid w:val="001F7B13"/>
    <w:rsid w:val="002008A6"/>
    <w:rsid w:val="0020105C"/>
    <w:rsid w:val="00203605"/>
    <w:rsid w:val="00215089"/>
    <w:rsid w:val="002173FF"/>
    <w:rsid w:val="002207C5"/>
    <w:rsid w:val="0022104D"/>
    <w:rsid w:val="0022371F"/>
    <w:rsid w:val="002239AD"/>
    <w:rsid w:val="002244FC"/>
    <w:rsid w:val="0022543E"/>
    <w:rsid w:val="002277E0"/>
    <w:rsid w:val="00233710"/>
    <w:rsid w:val="00237425"/>
    <w:rsid w:val="002422D4"/>
    <w:rsid w:val="00246072"/>
    <w:rsid w:val="00247733"/>
    <w:rsid w:val="002509A4"/>
    <w:rsid w:val="0025103A"/>
    <w:rsid w:val="00256A03"/>
    <w:rsid w:val="00256BE5"/>
    <w:rsid w:val="00260A42"/>
    <w:rsid w:val="0026578E"/>
    <w:rsid w:val="002667F1"/>
    <w:rsid w:val="002708B3"/>
    <w:rsid w:val="002828AE"/>
    <w:rsid w:val="002838C3"/>
    <w:rsid w:val="00285EAE"/>
    <w:rsid w:val="0028672B"/>
    <w:rsid w:val="0029395D"/>
    <w:rsid w:val="00293B4C"/>
    <w:rsid w:val="002A0CCC"/>
    <w:rsid w:val="002A33A4"/>
    <w:rsid w:val="002B0CF6"/>
    <w:rsid w:val="002B4C5A"/>
    <w:rsid w:val="002C37B9"/>
    <w:rsid w:val="002C73F9"/>
    <w:rsid w:val="002D05CE"/>
    <w:rsid w:val="002D27EA"/>
    <w:rsid w:val="002D6925"/>
    <w:rsid w:val="002E1F61"/>
    <w:rsid w:val="002F118D"/>
    <w:rsid w:val="002F25B0"/>
    <w:rsid w:val="002F4A88"/>
    <w:rsid w:val="00302D0F"/>
    <w:rsid w:val="003171BC"/>
    <w:rsid w:val="00331A5B"/>
    <w:rsid w:val="00336A12"/>
    <w:rsid w:val="003404DB"/>
    <w:rsid w:val="003405BE"/>
    <w:rsid w:val="00341C97"/>
    <w:rsid w:val="00341E71"/>
    <w:rsid w:val="00344E98"/>
    <w:rsid w:val="00350B92"/>
    <w:rsid w:val="00352059"/>
    <w:rsid w:val="003542CB"/>
    <w:rsid w:val="00372348"/>
    <w:rsid w:val="00374E3F"/>
    <w:rsid w:val="003754AF"/>
    <w:rsid w:val="0037568B"/>
    <w:rsid w:val="003760EB"/>
    <w:rsid w:val="0038142D"/>
    <w:rsid w:val="0038293E"/>
    <w:rsid w:val="003850C4"/>
    <w:rsid w:val="00386CCE"/>
    <w:rsid w:val="00387940"/>
    <w:rsid w:val="00391178"/>
    <w:rsid w:val="00392F6C"/>
    <w:rsid w:val="00394723"/>
    <w:rsid w:val="003A22AC"/>
    <w:rsid w:val="003A4AA6"/>
    <w:rsid w:val="003A6DD8"/>
    <w:rsid w:val="003B124C"/>
    <w:rsid w:val="003B5E6F"/>
    <w:rsid w:val="003B7376"/>
    <w:rsid w:val="003C1F55"/>
    <w:rsid w:val="003C45A9"/>
    <w:rsid w:val="003C539A"/>
    <w:rsid w:val="003C53AB"/>
    <w:rsid w:val="003D1DE4"/>
    <w:rsid w:val="003D7496"/>
    <w:rsid w:val="003E306A"/>
    <w:rsid w:val="003E3FFA"/>
    <w:rsid w:val="003F567C"/>
    <w:rsid w:val="003F6247"/>
    <w:rsid w:val="00402EE9"/>
    <w:rsid w:val="00403327"/>
    <w:rsid w:val="00411757"/>
    <w:rsid w:val="004179E6"/>
    <w:rsid w:val="00417B89"/>
    <w:rsid w:val="00424830"/>
    <w:rsid w:val="00426186"/>
    <w:rsid w:val="004275BE"/>
    <w:rsid w:val="00432FFB"/>
    <w:rsid w:val="004347B3"/>
    <w:rsid w:val="00434F0B"/>
    <w:rsid w:val="00435D2D"/>
    <w:rsid w:val="004438C0"/>
    <w:rsid w:val="0044551A"/>
    <w:rsid w:val="00445E49"/>
    <w:rsid w:val="00447B48"/>
    <w:rsid w:val="004617FD"/>
    <w:rsid w:val="004625E6"/>
    <w:rsid w:val="004658B1"/>
    <w:rsid w:val="00466ECD"/>
    <w:rsid w:val="00467BB0"/>
    <w:rsid w:val="00480F74"/>
    <w:rsid w:val="00481369"/>
    <w:rsid w:val="00487567"/>
    <w:rsid w:val="00490BE4"/>
    <w:rsid w:val="0049389B"/>
    <w:rsid w:val="004A1F46"/>
    <w:rsid w:val="004A5A67"/>
    <w:rsid w:val="004A78A4"/>
    <w:rsid w:val="004B41F1"/>
    <w:rsid w:val="004C0701"/>
    <w:rsid w:val="004C258F"/>
    <w:rsid w:val="004C37E1"/>
    <w:rsid w:val="004C4920"/>
    <w:rsid w:val="004D02E7"/>
    <w:rsid w:val="004D231E"/>
    <w:rsid w:val="004D31BF"/>
    <w:rsid w:val="004E5835"/>
    <w:rsid w:val="004E662E"/>
    <w:rsid w:val="004F284B"/>
    <w:rsid w:val="004F5208"/>
    <w:rsid w:val="004F7D59"/>
    <w:rsid w:val="005045DC"/>
    <w:rsid w:val="005048A5"/>
    <w:rsid w:val="005131DF"/>
    <w:rsid w:val="00513332"/>
    <w:rsid w:val="00520D5F"/>
    <w:rsid w:val="005232EC"/>
    <w:rsid w:val="005258A2"/>
    <w:rsid w:val="00527826"/>
    <w:rsid w:val="00527BF2"/>
    <w:rsid w:val="00537EFF"/>
    <w:rsid w:val="00544605"/>
    <w:rsid w:val="00547CDC"/>
    <w:rsid w:val="00553691"/>
    <w:rsid w:val="00554EFB"/>
    <w:rsid w:val="0056420F"/>
    <w:rsid w:val="005650F2"/>
    <w:rsid w:val="005672AF"/>
    <w:rsid w:val="00572ED6"/>
    <w:rsid w:val="00574C1E"/>
    <w:rsid w:val="005751EE"/>
    <w:rsid w:val="005754E9"/>
    <w:rsid w:val="00575C9A"/>
    <w:rsid w:val="00575D7E"/>
    <w:rsid w:val="005834BA"/>
    <w:rsid w:val="0058588B"/>
    <w:rsid w:val="00592521"/>
    <w:rsid w:val="005938CA"/>
    <w:rsid w:val="0059509C"/>
    <w:rsid w:val="005A214C"/>
    <w:rsid w:val="005A63B6"/>
    <w:rsid w:val="005B0591"/>
    <w:rsid w:val="005B3181"/>
    <w:rsid w:val="005C5A1F"/>
    <w:rsid w:val="005C6D4F"/>
    <w:rsid w:val="005C782A"/>
    <w:rsid w:val="005D63C7"/>
    <w:rsid w:val="005D760F"/>
    <w:rsid w:val="005E16B6"/>
    <w:rsid w:val="005E5930"/>
    <w:rsid w:val="005F03D4"/>
    <w:rsid w:val="005F4EF0"/>
    <w:rsid w:val="005F59C7"/>
    <w:rsid w:val="006043A5"/>
    <w:rsid w:val="00613FD8"/>
    <w:rsid w:val="0061577F"/>
    <w:rsid w:val="00615E11"/>
    <w:rsid w:val="00630644"/>
    <w:rsid w:val="00631E46"/>
    <w:rsid w:val="00632364"/>
    <w:rsid w:val="00641CBE"/>
    <w:rsid w:val="00644B5B"/>
    <w:rsid w:val="006609B9"/>
    <w:rsid w:val="00667773"/>
    <w:rsid w:val="00675790"/>
    <w:rsid w:val="006846EA"/>
    <w:rsid w:val="0069016F"/>
    <w:rsid w:val="00695646"/>
    <w:rsid w:val="006A6119"/>
    <w:rsid w:val="006A771E"/>
    <w:rsid w:val="006A7D24"/>
    <w:rsid w:val="006A7E64"/>
    <w:rsid w:val="006B0A80"/>
    <w:rsid w:val="006B24DE"/>
    <w:rsid w:val="006B4CCF"/>
    <w:rsid w:val="006C0E04"/>
    <w:rsid w:val="006D0BEC"/>
    <w:rsid w:val="006D6275"/>
    <w:rsid w:val="006E01AF"/>
    <w:rsid w:val="006E20A1"/>
    <w:rsid w:val="006F0F98"/>
    <w:rsid w:val="006F645C"/>
    <w:rsid w:val="00702DC5"/>
    <w:rsid w:val="00705E12"/>
    <w:rsid w:val="0070754D"/>
    <w:rsid w:val="00721272"/>
    <w:rsid w:val="00725E59"/>
    <w:rsid w:val="007417E7"/>
    <w:rsid w:val="007468EB"/>
    <w:rsid w:val="0074758C"/>
    <w:rsid w:val="00747B29"/>
    <w:rsid w:val="00753D4B"/>
    <w:rsid w:val="007577DF"/>
    <w:rsid w:val="00763C6F"/>
    <w:rsid w:val="007646C8"/>
    <w:rsid w:val="00764CBD"/>
    <w:rsid w:val="00775020"/>
    <w:rsid w:val="00781A1D"/>
    <w:rsid w:val="007823E0"/>
    <w:rsid w:val="007867EB"/>
    <w:rsid w:val="007A1CDE"/>
    <w:rsid w:val="007A4A27"/>
    <w:rsid w:val="007B0430"/>
    <w:rsid w:val="007B0C58"/>
    <w:rsid w:val="007B2792"/>
    <w:rsid w:val="007B2D0B"/>
    <w:rsid w:val="007B5429"/>
    <w:rsid w:val="007B68C7"/>
    <w:rsid w:val="007C4C1F"/>
    <w:rsid w:val="007C5AEB"/>
    <w:rsid w:val="007C6DB1"/>
    <w:rsid w:val="007D69B9"/>
    <w:rsid w:val="007E2C7E"/>
    <w:rsid w:val="007E4593"/>
    <w:rsid w:val="007E7F44"/>
    <w:rsid w:val="007F0B48"/>
    <w:rsid w:val="00800696"/>
    <w:rsid w:val="0080319D"/>
    <w:rsid w:val="00804110"/>
    <w:rsid w:val="00805C99"/>
    <w:rsid w:val="00806C69"/>
    <w:rsid w:val="00811B1D"/>
    <w:rsid w:val="00814229"/>
    <w:rsid w:val="00814762"/>
    <w:rsid w:val="00817666"/>
    <w:rsid w:val="00817830"/>
    <w:rsid w:val="00827D0E"/>
    <w:rsid w:val="008320E4"/>
    <w:rsid w:val="00833815"/>
    <w:rsid w:val="00833FAD"/>
    <w:rsid w:val="00840E11"/>
    <w:rsid w:val="00852DD0"/>
    <w:rsid w:val="008554D9"/>
    <w:rsid w:val="00855788"/>
    <w:rsid w:val="008557B8"/>
    <w:rsid w:val="00856037"/>
    <w:rsid w:val="00857241"/>
    <w:rsid w:val="008628E1"/>
    <w:rsid w:val="008643F9"/>
    <w:rsid w:val="00881641"/>
    <w:rsid w:val="008841C9"/>
    <w:rsid w:val="00885CF0"/>
    <w:rsid w:val="00885E94"/>
    <w:rsid w:val="008903A8"/>
    <w:rsid w:val="008957BF"/>
    <w:rsid w:val="008A069C"/>
    <w:rsid w:val="008A32B0"/>
    <w:rsid w:val="008A6AAC"/>
    <w:rsid w:val="008A7190"/>
    <w:rsid w:val="008B1111"/>
    <w:rsid w:val="008B4783"/>
    <w:rsid w:val="008B6DEA"/>
    <w:rsid w:val="008B751B"/>
    <w:rsid w:val="008C08D6"/>
    <w:rsid w:val="008C0BAC"/>
    <w:rsid w:val="008C3E51"/>
    <w:rsid w:val="008C64EF"/>
    <w:rsid w:val="008D55CE"/>
    <w:rsid w:val="008D5898"/>
    <w:rsid w:val="008E35F8"/>
    <w:rsid w:val="008E5AB5"/>
    <w:rsid w:val="008F1943"/>
    <w:rsid w:val="008F65FA"/>
    <w:rsid w:val="008F72C4"/>
    <w:rsid w:val="008F7907"/>
    <w:rsid w:val="009014BE"/>
    <w:rsid w:val="00904EE3"/>
    <w:rsid w:val="009065E0"/>
    <w:rsid w:val="00910A7D"/>
    <w:rsid w:val="0091422D"/>
    <w:rsid w:val="00916BCB"/>
    <w:rsid w:val="00920B81"/>
    <w:rsid w:val="00923514"/>
    <w:rsid w:val="0092501B"/>
    <w:rsid w:val="00925894"/>
    <w:rsid w:val="009309A1"/>
    <w:rsid w:val="0093213E"/>
    <w:rsid w:val="00934678"/>
    <w:rsid w:val="009421D6"/>
    <w:rsid w:val="00943D84"/>
    <w:rsid w:val="00944E63"/>
    <w:rsid w:val="00946AEB"/>
    <w:rsid w:val="00947952"/>
    <w:rsid w:val="009527C9"/>
    <w:rsid w:val="00956585"/>
    <w:rsid w:val="00962A3F"/>
    <w:rsid w:val="009634E5"/>
    <w:rsid w:val="00966D55"/>
    <w:rsid w:val="00975A06"/>
    <w:rsid w:val="00975CCD"/>
    <w:rsid w:val="00976A1E"/>
    <w:rsid w:val="0098209C"/>
    <w:rsid w:val="00984533"/>
    <w:rsid w:val="0099391C"/>
    <w:rsid w:val="00995EB3"/>
    <w:rsid w:val="00996418"/>
    <w:rsid w:val="009A374F"/>
    <w:rsid w:val="009A5864"/>
    <w:rsid w:val="009A75D6"/>
    <w:rsid w:val="009B0092"/>
    <w:rsid w:val="009B4E44"/>
    <w:rsid w:val="009B58CF"/>
    <w:rsid w:val="009B6F88"/>
    <w:rsid w:val="009B7080"/>
    <w:rsid w:val="009C03B2"/>
    <w:rsid w:val="009C0806"/>
    <w:rsid w:val="009C0B6F"/>
    <w:rsid w:val="009C3344"/>
    <w:rsid w:val="009D20DB"/>
    <w:rsid w:val="009D3CCB"/>
    <w:rsid w:val="009D4316"/>
    <w:rsid w:val="009E0A09"/>
    <w:rsid w:val="009E35B4"/>
    <w:rsid w:val="009E737E"/>
    <w:rsid w:val="009F0D84"/>
    <w:rsid w:val="009F11C5"/>
    <w:rsid w:val="00A01952"/>
    <w:rsid w:val="00A02D6F"/>
    <w:rsid w:val="00A10C0D"/>
    <w:rsid w:val="00A15444"/>
    <w:rsid w:val="00A2194D"/>
    <w:rsid w:val="00A230E3"/>
    <w:rsid w:val="00A237CA"/>
    <w:rsid w:val="00A237FE"/>
    <w:rsid w:val="00A25682"/>
    <w:rsid w:val="00A30CD3"/>
    <w:rsid w:val="00A319DB"/>
    <w:rsid w:val="00A32B2F"/>
    <w:rsid w:val="00A34087"/>
    <w:rsid w:val="00A411DD"/>
    <w:rsid w:val="00A41C7E"/>
    <w:rsid w:val="00A50452"/>
    <w:rsid w:val="00A510D1"/>
    <w:rsid w:val="00A5468E"/>
    <w:rsid w:val="00A54E2C"/>
    <w:rsid w:val="00A6146A"/>
    <w:rsid w:val="00A658D8"/>
    <w:rsid w:val="00A7168A"/>
    <w:rsid w:val="00A760E6"/>
    <w:rsid w:val="00A83FCC"/>
    <w:rsid w:val="00A8761D"/>
    <w:rsid w:val="00A92F7C"/>
    <w:rsid w:val="00AA3CA3"/>
    <w:rsid w:val="00AA77F8"/>
    <w:rsid w:val="00AB59B3"/>
    <w:rsid w:val="00AB670B"/>
    <w:rsid w:val="00AC09F8"/>
    <w:rsid w:val="00AC23F1"/>
    <w:rsid w:val="00AD181D"/>
    <w:rsid w:val="00AE1055"/>
    <w:rsid w:val="00AE2434"/>
    <w:rsid w:val="00AE56CC"/>
    <w:rsid w:val="00AF1000"/>
    <w:rsid w:val="00AF4A1B"/>
    <w:rsid w:val="00B00A8A"/>
    <w:rsid w:val="00B01300"/>
    <w:rsid w:val="00B10B38"/>
    <w:rsid w:val="00B14A4E"/>
    <w:rsid w:val="00B22C75"/>
    <w:rsid w:val="00B23476"/>
    <w:rsid w:val="00B252EE"/>
    <w:rsid w:val="00B31838"/>
    <w:rsid w:val="00B32E66"/>
    <w:rsid w:val="00B33609"/>
    <w:rsid w:val="00B3383B"/>
    <w:rsid w:val="00B40B89"/>
    <w:rsid w:val="00B41A01"/>
    <w:rsid w:val="00B4297D"/>
    <w:rsid w:val="00B42CFE"/>
    <w:rsid w:val="00B50CCE"/>
    <w:rsid w:val="00B520C7"/>
    <w:rsid w:val="00B5658B"/>
    <w:rsid w:val="00B620F7"/>
    <w:rsid w:val="00B629B5"/>
    <w:rsid w:val="00B67902"/>
    <w:rsid w:val="00B7315A"/>
    <w:rsid w:val="00B752D7"/>
    <w:rsid w:val="00B779B6"/>
    <w:rsid w:val="00B80956"/>
    <w:rsid w:val="00B80B2F"/>
    <w:rsid w:val="00B83940"/>
    <w:rsid w:val="00B9151D"/>
    <w:rsid w:val="00B91683"/>
    <w:rsid w:val="00B916DB"/>
    <w:rsid w:val="00B92027"/>
    <w:rsid w:val="00B958AD"/>
    <w:rsid w:val="00B96CDF"/>
    <w:rsid w:val="00BA5556"/>
    <w:rsid w:val="00BB2CDC"/>
    <w:rsid w:val="00BB4127"/>
    <w:rsid w:val="00BB45E3"/>
    <w:rsid w:val="00BB482C"/>
    <w:rsid w:val="00BC2A6C"/>
    <w:rsid w:val="00BC43CE"/>
    <w:rsid w:val="00BD11B3"/>
    <w:rsid w:val="00BD359A"/>
    <w:rsid w:val="00BD5B8A"/>
    <w:rsid w:val="00BD7E8D"/>
    <w:rsid w:val="00BE0C06"/>
    <w:rsid w:val="00BE1FE2"/>
    <w:rsid w:val="00BE47E3"/>
    <w:rsid w:val="00BE4D48"/>
    <w:rsid w:val="00BE6941"/>
    <w:rsid w:val="00BF02C5"/>
    <w:rsid w:val="00BF0851"/>
    <w:rsid w:val="00BF0AA9"/>
    <w:rsid w:val="00BF1B08"/>
    <w:rsid w:val="00BF6C2C"/>
    <w:rsid w:val="00C038B4"/>
    <w:rsid w:val="00C13972"/>
    <w:rsid w:val="00C17E29"/>
    <w:rsid w:val="00C20652"/>
    <w:rsid w:val="00C22224"/>
    <w:rsid w:val="00C2290B"/>
    <w:rsid w:val="00C2403E"/>
    <w:rsid w:val="00C246CB"/>
    <w:rsid w:val="00C30B63"/>
    <w:rsid w:val="00C31D7A"/>
    <w:rsid w:val="00C32BF0"/>
    <w:rsid w:val="00C33483"/>
    <w:rsid w:val="00C41407"/>
    <w:rsid w:val="00C417FF"/>
    <w:rsid w:val="00C4338B"/>
    <w:rsid w:val="00C5109E"/>
    <w:rsid w:val="00C54647"/>
    <w:rsid w:val="00C65304"/>
    <w:rsid w:val="00C65312"/>
    <w:rsid w:val="00C7381E"/>
    <w:rsid w:val="00C73A47"/>
    <w:rsid w:val="00C73AC0"/>
    <w:rsid w:val="00C77C4E"/>
    <w:rsid w:val="00C77FEF"/>
    <w:rsid w:val="00C849BC"/>
    <w:rsid w:val="00C870CF"/>
    <w:rsid w:val="00C8786B"/>
    <w:rsid w:val="00C90E36"/>
    <w:rsid w:val="00C9110C"/>
    <w:rsid w:val="00C9389D"/>
    <w:rsid w:val="00CA0631"/>
    <w:rsid w:val="00CA1E8A"/>
    <w:rsid w:val="00CA6D2C"/>
    <w:rsid w:val="00CB000E"/>
    <w:rsid w:val="00CB0A0F"/>
    <w:rsid w:val="00CB13CF"/>
    <w:rsid w:val="00CB5A5A"/>
    <w:rsid w:val="00CC0389"/>
    <w:rsid w:val="00CC3B9F"/>
    <w:rsid w:val="00CC4CC8"/>
    <w:rsid w:val="00CC51B8"/>
    <w:rsid w:val="00CC6C1F"/>
    <w:rsid w:val="00CD2C11"/>
    <w:rsid w:val="00CD3012"/>
    <w:rsid w:val="00CE1911"/>
    <w:rsid w:val="00CE1B4F"/>
    <w:rsid w:val="00CE31B9"/>
    <w:rsid w:val="00CF0A59"/>
    <w:rsid w:val="00CF0F8F"/>
    <w:rsid w:val="00CF14D4"/>
    <w:rsid w:val="00CF6BDC"/>
    <w:rsid w:val="00D051B8"/>
    <w:rsid w:val="00D11394"/>
    <w:rsid w:val="00D12923"/>
    <w:rsid w:val="00D211C7"/>
    <w:rsid w:val="00D31D3A"/>
    <w:rsid w:val="00D33748"/>
    <w:rsid w:val="00D410AD"/>
    <w:rsid w:val="00D47BAD"/>
    <w:rsid w:val="00D574C8"/>
    <w:rsid w:val="00D60581"/>
    <w:rsid w:val="00D624F8"/>
    <w:rsid w:val="00D634FD"/>
    <w:rsid w:val="00D6373C"/>
    <w:rsid w:val="00D64403"/>
    <w:rsid w:val="00D70FDC"/>
    <w:rsid w:val="00D71BA4"/>
    <w:rsid w:val="00D71E31"/>
    <w:rsid w:val="00D73358"/>
    <w:rsid w:val="00D76902"/>
    <w:rsid w:val="00D82070"/>
    <w:rsid w:val="00D85350"/>
    <w:rsid w:val="00D87704"/>
    <w:rsid w:val="00D8780A"/>
    <w:rsid w:val="00D90ECF"/>
    <w:rsid w:val="00D91DCF"/>
    <w:rsid w:val="00D93AFD"/>
    <w:rsid w:val="00D94F24"/>
    <w:rsid w:val="00D9682B"/>
    <w:rsid w:val="00DA1E6A"/>
    <w:rsid w:val="00DC565F"/>
    <w:rsid w:val="00DC6356"/>
    <w:rsid w:val="00DD042F"/>
    <w:rsid w:val="00DD07D7"/>
    <w:rsid w:val="00DD1843"/>
    <w:rsid w:val="00DD1AA2"/>
    <w:rsid w:val="00DE0FFB"/>
    <w:rsid w:val="00DE54CC"/>
    <w:rsid w:val="00DE6D22"/>
    <w:rsid w:val="00E04283"/>
    <w:rsid w:val="00E12191"/>
    <w:rsid w:val="00E12F2A"/>
    <w:rsid w:val="00E1467B"/>
    <w:rsid w:val="00E20439"/>
    <w:rsid w:val="00E22DB7"/>
    <w:rsid w:val="00E270F1"/>
    <w:rsid w:val="00E30CD5"/>
    <w:rsid w:val="00E316A9"/>
    <w:rsid w:val="00E31ED0"/>
    <w:rsid w:val="00E34DEB"/>
    <w:rsid w:val="00E3515D"/>
    <w:rsid w:val="00E371F9"/>
    <w:rsid w:val="00E405B3"/>
    <w:rsid w:val="00E442C1"/>
    <w:rsid w:val="00E4576C"/>
    <w:rsid w:val="00E55349"/>
    <w:rsid w:val="00E5624A"/>
    <w:rsid w:val="00E56ADC"/>
    <w:rsid w:val="00E60C69"/>
    <w:rsid w:val="00E678C9"/>
    <w:rsid w:val="00E70C72"/>
    <w:rsid w:val="00E7631B"/>
    <w:rsid w:val="00E82021"/>
    <w:rsid w:val="00E868B2"/>
    <w:rsid w:val="00E869AD"/>
    <w:rsid w:val="00E86BB9"/>
    <w:rsid w:val="00E913EE"/>
    <w:rsid w:val="00E934C6"/>
    <w:rsid w:val="00EB1FF7"/>
    <w:rsid w:val="00EB4051"/>
    <w:rsid w:val="00EC3AF1"/>
    <w:rsid w:val="00EC59E0"/>
    <w:rsid w:val="00EC6BA0"/>
    <w:rsid w:val="00EC7B19"/>
    <w:rsid w:val="00ED12BF"/>
    <w:rsid w:val="00ED2B99"/>
    <w:rsid w:val="00ED5721"/>
    <w:rsid w:val="00EF0A97"/>
    <w:rsid w:val="00EF0F6A"/>
    <w:rsid w:val="00EF204B"/>
    <w:rsid w:val="00EF3184"/>
    <w:rsid w:val="00F0199E"/>
    <w:rsid w:val="00F02C12"/>
    <w:rsid w:val="00F05456"/>
    <w:rsid w:val="00F16825"/>
    <w:rsid w:val="00F22202"/>
    <w:rsid w:val="00F225B6"/>
    <w:rsid w:val="00F250E9"/>
    <w:rsid w:val="00F256B3"/>
    <w:rsid w:val="00F26119"/>
    <w:rsid w:val="00F30359"/>
    <w:rsid w:val="00F34D75"/>
    <w:rsid w:val="00F41E0B"/>
    <w:rsid w:val="00F50050"/>
    <w:rsid w:val="00F50E5B"/>
    <w:rsid w:val="00F52137"/>
    <w:rsid w:val="00F54401"/>
    <w:rsid w:val="00F6031E"/>
    <w:rsid w:val="00F64521"/>
    <w:rsid w:val="00F652EB"/>
    <w:rsid w:val="00F665D1"/>
    <w:rsid w:val="00F7498E"/>
    <w:rsid w:val="00F84179"/>
    <w:rsid w:val="00F84C45"/>
    <w:rsid w:val="00F84D12"/>
    <w:rsid w:val="00F854BE"/>
    <w:rsid w:val="00F952F1"/>
    <w:rsid w:val="00F96D83"/>
    <w:rsid w:val="00F9758D"/>
    <w:rsid w:val="00FA2F70"/>
    <w:rsid w:val="00FA4392"/>
    <w:rsid w:val="00FA588C"/>
    <w:rsid w:val="00FB1973"/>
    <w:rsid w:val="00FC2605"/>
    <w:rsid w:val="00FC3CC7"/>
    <w:rsid w:val="00FC4374"/>
    <w:rsid w:val="00FC5D30"/>
    <w:rsid w:val="00FC6191"/>
    <w:rsid w:val="00FE1D06"/>
    <w:rsid w:val="00FE429B"/>
    <w:rsid w:val="00FF08B9"/>
    <w:rsid w:val="00F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19DE9"/>
  <w15:docId w15:val="{37C21024-8FD6-4553-9507-14B07FD5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24B"/>
    <w:pPr>
      <w:overflowPunct w:val="0"/>
      <w:autoSpaceDE w:val="0"/>
      <w:autoSpaceDN w:val="0"/>
      <w:adjustRightInd w:val="0"/>
      <w:textAlignment w:val="baseline"/>
    </w:pPr>
    <w:rPr>
      <w:sz w:val="24"/>
    </w:rPr>
  </w:style>
  <w:style w:type="paragraph" w:styleId="Heading1">
    <w:name w:val="heading 1"/>
    <w:basedOn w:val="Normal"/>
    <w:next w:val="Normal"/>
    <w:link w:val="Heading1Char"/>
    <w:qFormat/>
    <w:rsid w:val="00A8761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rsid w:val="000E724B"/>
    <w:pPr>
      <w:shd w:val="clear" w:color="auto" w:fill="000080"/>
    </w:pPr>
    <w:rPr>
      <w:rFonts w:ascii="Tahoma" w:hAnsi="Tahoma"/>
      <w:sz w:val="20"/>
    </w:rPr>
  </w:style>
  <w:style w:type="paragraph" w:styleId="BalloonText">
    <w:name w:val="Balloon Text"/>
    <w:basedOn w:val="Normal"/>
    <w:semiHidden/>
    <w:rsid w:val="00C22224"/>
    <w:rPr>
      <w:rFonts w:ascii="Tahoma" w:hAnsi="Tahoma" w:cs="Tahoma"/>
      <w:sz w:val="16"/>
      <w:szCs w:val="16"/>
    </w:rPr>
  </w:style>
  <w:style w:type="character" w:styleId="Hyperlink">
    <w:name w:val="Hyperlink"/>
    <w:basedOn w:val="DefaultParagraphFont"/>
    <w:rsid w:val="009E0A09"/>
    <w:rPr>
      <w:color w:val="0000FF"/>
      <w:u w:val="single"/>
    </w:rPr>
  </w:style>
  <w:style w:type="character" w:styleId="FollowedHyperlink">
    <w:name w:val="FollowedHyperlink"/>
    <w:basedOn w:val="DefaultParagraphFont"/>
    <w:rsid w:val="004C4920"/>
    <w:rPr>
      <w:color w:val="800080"/>
      <w:u w:val="single"/>
    </w:rPr>
  </w:style>
  <w:style w:type="character" w:customStyle="1" w:styleId="HTMLAddressChar">
    <w:name w:val="HTML Address Char"/>
    <w:basedOn w:val="DefaultParagraphFont"/>
    <w:link w:val="HTMLAddress"/>
    <w:rsid w:val="00BD7E8D"/>
    <w:rPr>
      <w:rFonts w:ascii="Calibri" w:hAnsi="Calibri"/>
      <w:i/>
      <w:iCs/>
      <w:lang w:bidi="ar-SA"/>
    </w:rPr>
  </w:style>
  <w:style w:type="paragraph" w:styleId="HTMLAddress">
    <w:name w:val="HTML Address"/>
    <w:basedOn w:val="Normal"/>
    <w:link w:val="HTMLAddressChar"/>
    <w:rsid w:val="00BD7E8D"/>
    <w:pPr>
      <w:overflowPunct/>
      <w:autoSpaceDE/>
      <w:autoSpaceDN/>
      <w:adjustRightInd/>
      <w:textAlignment w:val="auto"/>
    </w:pPr>
    <w:rPr>
      <w:rFonts w:ascii="Calibri" w:hAnsi="Calibri"/>
      <w:i/>
      <w:iCs/>
      <w:sz w:val="20"/>
    </w:rPr>
  </w:style>
  <w:style w:type="character" w:styleId="Strong">
    <w:name w:val="Strong"/>
    <w:basedOn w:val="DefaultParagraphFont"/>
    <w:qFormat/>
    <w:rsid w:val="00BD7E8D"/>
    <w:rPr>
      <w:b/>
      <w:bCs/>
    </w:rPr>
  </w:style>
  <w:style w:type="paragraph" w:styleId="Header">
    <w:name w:val="header"/>
    <w:basedOn w:val="Normal"/>
    <w:rsid w:val="0038293E"/>
    <w:pPr>
      <w:tabs>
        <w:tab w:val="center" w:pos="4320"/>
        <w:tab w:val="right" w:pos="8640"/>
      </w:tabs>
    </w:pPr>
  </w:style>
  <w:style w:type="paragraph" w:styleId="Footer">
    <w:name w:val="footer"/>
    <w:basedOn w:val="Normal"/>
    <w:link w:val="FooterChar"/>
    <w:uiPriority w:val="99"/>
    <w:rsid w:val="0038293E"/>
    <w:pPr>
      <w:tabs>
        <w:tab w:val="center" w:pos="4320"/>
        <w:tab w:val="right" w:pos="8640"/>
      </w:tabs>
    </w:pPr>
  </w:style>
  <w:style w:type="character" w:styleId="CommentReference">
    <w:name w:val="annotation reference"/>
    <w:basedOn w:val="DefaultParagraphFont"/>
    <w:rsid w:val="008320E4"/>
    <w:rPr>
      <w:sz w:val="16"/>
      <w:szCs w:val="16"/>
    </w:rPr>
  </w:style>
  <w:style w:type="paragraph" w:styleId="CommentText">
    <w:name w:val="annotation text"/>
    <w:basedOn w:val="Normal"/>
    <w:link w:val="CommentTextChar"/>
    <w:rsid w:val="008320E4"/>
    <w:rPr>
      <w:sz w:val="20"/>
    </w:rPr>
  </w:style>
  <w:style w:type="character" w:customStyle="1" w:styleId="CommentTextChar">
    <w:name w:val="Comment Text Char"/>
    <w:basedOn w:val="DefaultParagraphFont"/>
    <w:link w:val="CommentText"/>
    <w:rsid w:val="008320E4"/>
  </w:style>
  <w:style w:type="paragraph" w:styleId="CommentSubject">
    <w:name w:val="annotation subject"/>
    <w:basedOn w:val="CommentText"/>
    <w:next w:val="CommentText"/>
    <w:link w:val="CommentSubjectChar"/>
    <w:rsid w:val="008320E4"/>
    <w:rPr>
      <w:b/>
      <w:bCs/>
    </w:rPr>
  </w:style>
  <w:style w:type="character" w:customStyle="1" w:styleId="CommentSubjectChar">
    <w:name w:val="Comment Subject Char"/>
    <w:basedOn w:val="CommentTextChar"/>
    <w:link w:val="CommentSubject"/>
    <w:rsid w:val="008320E4"/>
    <w:rPr>
      <w:b/>
      <w:bCs/>
    </w:rPr>
  </w:style>
  <w:style w:type="paragraph" w:styleId="Revision">
    <w:name w:val="Revision"/>
    <w:hidden/>
    <w:uiPriority w:val="99"/>
    <w:semiHidden/>
    <w:rsid w:val="0020105C"/>
    <w:rPr>
      <w:sz w:val="24"/>
    </w:rPr>
  </w:style>
  <w:style w:type="paragraph" w:customStyle="1" w:styleId="Default">
    <w:name w:val="Default"/>
    <w:rsid w:val="00DA1E6A"/>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E405B3"/>
    <w:pPr>
      <w:ind w:left="720"/>
      <w:contextualSpacing/>
    </w:pPr>
  </w:style>
  <w:style w:type="table" w:styleId="TableGrid">
    <w:name w:val="Table Grid"/>
    <w:basedOn w:val="TableNormal"/>
    <w:rsid w:val="00695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F645C"/>
    <w:rPr>
      <w:sz w:val="24"/>
    </w:rPr>
  </w:style>
  <w:style w:type="character" w:customStyle="1" w:styleId="UnresolvedMention1">
    <w:name w:val="Unresolved Mention1"/>
    <w:basedOn w:val="DefaultParagraphFont"/>
    <w:uiPriority w:val="99"/>
    <w:semiHidden/>
    <w:unhideWhenUsed/>
    <w:rsid w:val="00394723"/>
    <w:rPr>
      <w:color w:val="605E5C"/>
      <w:shd w:val="clear" w:color="auto" w:fill="E1DFDD"/>
    </w:rPr>
  </w:style>
  <w:style w:type="paragraph" w:customStyle="1" w:styleId="xmsonormal">
    <w:name w:val="x_msonormal"/>
    <w:basedOn w:val="Normal"/>
    <w:rsid w:val="00341E71"/>
    <w:pPr>
      <w:overflowPunct/>
      <w:autoSpaceDE/>
      <w:autoSpaceDN/>
      <w:adjustRightInd/>
      <w:spacing w:before="100" w:beforeAutospacing="1" w:after="100" w:afterAutospacing="1"/>
      <w:textAlignment w:val="auto"/>
    </w:pPr>
    <w:rPr>
      <w:szCs w:val="24"/>
    </w:rPr>
  </w:style>
  <w:style w:type="paragraph" w:customStyle="1" w:styleId="xmsolistparagraph">
    <w:name w:val="x_msolistparagraph"/>
    <w:basedOn w:val="Normal"/>
    <w:rsid w:val="00341E71"/>
    <w:pPr>
      <w:overflowPunct/>
      <w:autoSpaceDE/>
      <w:autoSpaceDN/>
      <w:adjustRightInd/>
      <w:spacing w:before="100" w:beforeAutospacing="1" w:after="100" w:afterAutospacing="1"/>
      <w:textAlignment w:val="auto"/>
    </w:pPr>
    <w:rPr>
      <w:szCs w:val="24"/>
    </w:rPr>
  </w:style>
  <w:style w:type="character" w:styleId="UnresolvedMention">
    <w:name w:val="Unresolved Mention"/>
    <w:basedOn w:val="DefaultParagraphFont"/>
    <w:uiPriority w:val="99"/>
    <w:semiHidden/>
    <w:unhideWhenUsed/>
    <w:rsid w:val="00055D8F"/>
    <w:rPr>
      <w:color w:val="605E5C"/>
      <w:shd w:val="clear" w:color="auto" w:fill="E1DFDD"/>
    </w:rPr>
  </w:style>
  <w:style w:type="character" w:customStyle="1" w:styleId="Heading1Char">
    <w:name w:val="Heading 1 Char"/>
    <w:basedOn w:val="DefaultParagraphFont"/>
    <w:link w:val="Heading1"/>
    <w:rsid w:val="00A8761D"/>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A8761D"/>
    <w:pPr>
      <w:overflowPunct/>
      <w:autoSpaceDE/>
      <w:autoSpaceDN/>
      <w:adjustRightInd/>
      <w:spacing w:line="259" w:lineRule="auto"/>
      <w:textAlignment w:val="auto"/>
      <w:outlineLvl w:val="9"/>
    </w:pPr>
  </w:style>
  <w:style w:type="paragraph" w:styleId="TOC2">
    <w:name w:val="toc 2"/>
    <w:basedOn w:val="Normal"/>
    <w:next w:val="Normal"/>
    <w:autoRedefine/>
    <w:uiPriority w:val="39"/>
    <w:unhideWhenUsed/>
    <w:rsid w:val="00A8761D"/>
    <w:pPr>
      <w:overflowPunct/>
      <w:autoSpaceDE/>
      <w:autoSpaceDN/>
      <w:adjustRightInd/>
      <w:spacing w:after="100" w:line="259" w:lineRule="auto"/>
      <w:ind w:left="220"/>
      <w:textAlignment w:val="auto"/>
    </w:pPr>
    <w:rPr>
      <w:rFonts w:asciiTheme="minorHAnsi" w:eastAsiaTheme="minorEastAsia" w:hAnsiTheme="minorHAnsi"/>
      <w:sz w:val="22"/>
      <w:szCs w:val="22"/>
    </w:rPr>
  </w:style>
  <w:style w:type="paragraph" w:styleId="TOC1">
    <w:name w:val="toc 1"/>
    <w:basedOn w:val="Normal"/>
    <w:next w:val="Normal"/>
    <w:autoRedefine/>
    <w:uiPriority w:val="39"/>
    <w:unhideWhenUsed/>
    <w:rsid w:val="00A8761D"/>
    <w:pPr>
      <w:overflowPunct/>
      <w:autoSpaceDE/>
      <w:autoSpaceDN/>
      <w:adjustRightInd/>
      <w:spacing w:after="100" w:line="259" w:lineRule="auto"/>
      <w:textAlignment w:val="auto"/>
    </w:pPr>
    <w:rPr>
      <w:rFonts w:asciiTheme="minorHAnsi" w:eastAsiaTheme="minorEastAsia" w:hAnsiTheme="minorHAnsi"/>
      <w:sz w:val="22"/>
      <w:szCs w:val="22"/>
    </w:rPr>
  </w:style>
  <w:style w:type="paragraph" w:styleId="TOC3">
    <w:name w:val="toc 3"/>
    <w:basedOn w:val="Normal"/>
    <w:next w:val="Normal"/>
    <w:autoRedefine/>
    <w:uiPriority w:val="39"/>
    <w:unhideWhenUsed/>
    <w:rsid w:val="00A8761D"/>
    <w:pPr>
      <w:overflowPunct/>
      <w:autoSpaceDE/>
      <w:autoSpaceDN/>
      <w:adjustRightInd/>
      <w:spacing w:after="100" w:line="259" w:lineRule="auto"/>
      <w:ind w:left="440"/>
      <w:textAlignment w:val="auto"/>
    </w:pPr>
    <w:rPr>
      <w:rFonts w:asciiTheme="minorHAnsi" w:eastAsiaTheme="minorEastAsia" w:hAnsiTheme="minorHAnsi"/>
      <w:sz w:val="22"/>
      <w:szCs w:val="22"/>
    </w:rPr>
  </w:style>
  <w:style w:type="table" w:styleId="GridTable1Light-Accent4">
    <w:name w:val="Grid Table 1 Light Accent 4"/>
    <w:basedOn w:val="TableNormal"/>
    <w:uiPriority w:val="46"/>
    <w:rsid w:val="006043A5"/>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59509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5579">
      <w:bodyDiv w:val="1"/>
      <w:marLeft w:val="0"/>
      <w:marRight w:val="0"/>
      <w:marTop w:val="0"/>
      <w:marBottom w:val="0"/>
      <w:divBdr>
        <w:top w:val="none" w:sz="0" w:space="0" w:color="auto"/>
        <w:left w:val="none" w:sz="0" w:space="0" w:color="auto"/>
        <w:bottom w:val="none" w:sz="0" w:space="0" w:color="auto"/>
        <w:right w:val="none" w:sz="0" w:space="0" w:color="auto"/>
      </w:divBdr>
      <w:divsChild>
        <w:div w:id="1614438110">
          <w:marLeft w:val="0"/>
          <w:marRight w:val="0"/>
          <w:marTop w:val="0"/>
          <w:marBottom w:val="0"/>
          <w:divBdr>
            <w:top w:val="none" w:sz="0" w:space="0" w:color="auto"/>
            <w:left w:val="none" w:sz="0" w:space="0" w:color="auto"/>
            <w:bottom w:val="none" w:sz="0" w:space="0" w:color="auto"/>
            <w:right w:val="none" w:sz="0" w:space="0" w:color="auto"/>
          </w:divBdr>
        </w:div>
      </w:divsChild>
    </w:div>
    <w:div w:id="99032315">
      <w:bodyDiv w:val="1"/>
      <w:marLeft w:val="0"/>
      <w:marRight w:val="0"/>
      <w:marTop w:val="0"/>
      <w:marBottom w:val="0"/>
      <w:divBdr>
        <w:top w:val="none" w:sz="0" w:space="0" w:color="auto"/>
        <w:left w:val="none" w:sz="0" w:space="0" w:color="auto"/>
        <w:bottom w:val="none" w:sz="0" w:space="0" w:color="auto"/>
        <w:right w:val="none" w:sz="0" w:space="0" w:color="auto"/>
      </w:divBdr>
    </w:div>
    <w:div w:id="99688162">
      <w:bodyDiv w:val="1"/>
      <w:marLeft w:val="0"/>
      <w:marRight w:val="0"/>
      <w:marTop w:val="0"/>
      <w:marBottom w:val="0"/>
      <w:divBdr>
        <w:top w:val="none" w:sz="0" w:space="0" w:color="auto"/>
        <w:left w:val="none" w:sz="0" w:space="0" w:color="auto"/>
        <w:bottom w:val="none" w:sz="0" w:space="0" w:color="auto"/>
        <w:right w:val="none" w:sz="0" w:space="0" w:color="auto"/>
      </w:divBdr>
    </w:div>
    <w:div w:id="167257279">
      <w:bodyDiv w:val="1"/>
      <w:marLeft w:val="0"/>
      <w:marRight w:val="0"/>
      <w:marTop w:val="0"/>
      <w:marBottom w:val="0"/>
      <w:divBdr>
        <w:top w:val="none" w:sz="0" w:space="0" w:color="auto"/>
        <w:left w:val="none" w:sz="0" w:space="0" w:color="auto"/>
        <w:bottom w:val="none" w:sz="0" w:space="0" w:color="auto"/>
        <w:right w:val="none" w:sz="0" w:space="0" w:color="auto"/>
      </w:divBdr>
      <w:divsChild>
        <w:div w:id="1367559911">
          <w:marLeft w:val="0"/>
          <w:marRight w:val="0"/>
          <w:marTop w:val="0"/>
          <w:marBottom w:val="0"/>
          <w:divBdr>
            <w:top w:val="none" w:sz="0" w:space="0" w:color="auto"/>
            <w:left w:val="none" w:sz="0" w:space="0" w:color="auto"/>
            <w:bottom w:val="none" w:sz="0" w:space="0" w:color="auto"/>
            <w:right w:val="none" w:sz="0" w:space="0" w:color="auto"/>
          </w:divBdr>
        </w:div>
      </w:divsChild>
    </w:div>
    <w:div w:id="217323466">
      <w:bodyDiv w:val="1"/>
      <w:marLeft w:val="0"/>
      <w:marRight w:val="0"/>
      <w:marTop w:val="0"/>
      <w:marBottom w:val="0"/>
      <w:divBdr>
        <w:top w:val="none" w:sz="0" w:space="0" w:color="auto"/>
        <w:left w:val="none" w:sz="0" w:space="0" w:color="auto"/>
        <w:bottom w:val="none" w:sz="0" w:space="0" w:color="auto"/>
        <w:right w:val="none" w:sz="0" w:space="0" w:color="auto"/>
      </w:divBdr>
    </w:div>
    <w:div w:id="264577777">
      <w:bodyDiv w:val="1"/>
      <w:marLeft w:val="0"/>
      <w:marRight w:val="0"/>
      <w:marTop w:val="0"/>
      <w:marBottom w:val="0"/>
      <w:divBdr>
        <w:top w:val="none" w:sz="0" w:space="0" w:color="auto"/>
        <w:left w:val="none" w:sz="0" w:space="0" w:color="auto"/>
        <w:bottom w:val="none" w:sz="0" w:space="0" w:color="auto"/>
        <w:right w:val="none" w:sz="0" w:space="0" w:color="auto"/>
      </w:divBdr>
    </w:div>
    <w:div w:id="279535230">
      <w:bodyDiv w:val="1"/>
      <w:marLeft w:val="0"/>
      <w:marRight w:val="0"/>
      <w:marTop w:val="0"/>
      <w:marBottom w:val="0"/>
      <w:divBdr>
        <w:top w:val="none" w:sz="0" w:space="0" w:color="auto"/>
        <w:left w:val="none" w:sz="0" w:space="0" w:color="auto"/>
        <w:bottom w:val="none" w:sz="0" w:space="0" w:color="auto"/>
        <w:right w:val="none" w:sz="0" w:space="0" w:color="auto"/>
      </w:divBdr>
    </w:div>
    <w:div w:id="318316740">
      <w:bodyDiv w:val="1"/>
      <w:marLeft w:val="0"/>
      <w:marRight w:val="0"/>
      <w:marTop w:val="0"/>
      <w:marBottom w:val="0"/>
      <w:divBdr>
        <w:top w:val="none" w:sz="0" w:space="0" w:color="auto"/>
        <w:left w:val="none" w:sz="0" w:space="0" w:color="auto"/>
        <w:bottom w:val="none" w:sz="0" w:space="0" w:color="auto"/>
        <w:right w:val="none" w:sz="0" w:space="0" w:color="auto"/>
      </w:divBdr>
    </w:div>
    <w:div w:id="407308346">
      <w:bodyDiv w:val="1"/>
      <w:marLeft w:val="0"/>
      <w:marRight w:val="0"/>
      <w:marTop w:val="0"/>
      <w:marBottom w:val="0"/>
      <w:divBdr>
        <w:top w:val="none" w:sz="0" w:space="0" w:color="auto"/>
        <w:left w:val="none" w:sz="0" w:space="0" w:color="auto"/>
        <w:bottom w:val="none" w:sz="0" w:space="0" w:color="auto"/>
        <w:right w:val="none" w:sz="0" w:space="0" w:color="auto"/>
      </w:divBdr>
      <w:divsChild>
        <w:div w:id="2027638577">
          <w:marLeft w:val="1080"/>
          <w:marRight w:val="0"/>
          <w:marTop w:val="100"/>
          <w:marBottom w:val="0"/>
          <w:divBdr>
            <w:top w:val="none" w:sz="0" w:space="0" w:color="auto"/>
            <w:left w:val="none" w:sz="0" w:space="0" w:color="auto"/>
            <w:bottom w:val="none" w:sz="0" w:space="0" w:color="auto"/>
            <w:right w:val="none" w:sz="0" w:space="0" w:color="auto"/>
          </w:divBdr>
        </w:div>
        <w:div w:id="2039046707">
          <w:marLeft w:val="1800"/>
          <w:marRight w:val="0"/>
          <w:marTop w:val="100"/>
          <w:marBottom w:val="0"/>
          <w:divBdr>
            <w:top w:val="none" w:sz="0" w:space="0" w:color="auto"/>
            <w:left w:val="none" w:sz="0" w:space="0" w:color="auto"/>
            <w:bottom w:val="none" w:sz="0" w:space="0" w:color="auto"/>
            <w:right w:val="none" w:sz="0" w:space="0" w:color="auto"/>
          </w:divBdr>
        </w:div>
        <w:div w:id="267003844">
          <w:marLeft w:val="1800"/>
          <w:marRight w:val="0"/>
          <w:marTop w:val="100"/>
          <w:marBottom w:val="0"/>
          <w:divBdr>
            <w:top w:val="none" w:sz="0" w:space="0" w:color="auto"/>
            <w:left w:val="none" w:sz="0" w:space="0" w:color="auto"/>
            <w:bottom w:val="none" w:sz="0" w:space="0" w:color="auto"/>
            <w:right w:val="none" w:sz="0" w:space="0" w:color="auto"/>
          </w:divBdr>
        </w:div>
      </w:divsChild>
    </w:div>
    <w:div w:id="409082012">
      <w:bodyDiv w:val="1"/>
      <w:marLeft w:val="0"/>
      <w:marRight w:val="0"/>
      <w:marTop w:val="0"/>
      <w:marBottom w:val="0"/>
      <w:divBdr>
        <w:top w:val="none" w:sz="0" w:space="0" w:color="auto"/>
        <w:left w:val="none" w:sz="0" w:space="0" w:color="auto"/>
        <w:bottom w:val="none" w:sz="0" w:space="0" w:color="auto"/>
        <w:right w:val="none" w:sz="0" w:space="0" w:color="auto"/>
      </w:divBdr>
    </w:div>
    <w:div w:id="471488822">
      <w:bodyDiv w:val="1"/>
      <w:marLeft w:val="0"/>
      <w:marRight w:val="0"/>
      <w:marTop w:val="0"/>
      <w:marBottom w:val="0"/>
      <w:divBdr>
        <w:top w:val="none" w:sz="0" w:space="0" w:color="auto"/>
        <w:left w:val="none" w:sz="0" w:space="0" w:color="auto"/>
        <w:bottom w:val="none" w:sz="0" w:space="0" w:color="auto"/>
        <w:right w:val="none" w:sz="0" w:space="0" w:color="auto"/>
      </w:divBdr>
    </w:div>
    <w:div w:id="500855515">
      <w:bodyDiv w:val="1"/>
      <w:marLeft w:val="0"/>
      <w:marRight w:val="0"/>
      <w:marTop w:val="0"/>
      <w:marBottom w:val="0"/>
      <w:divBdr>
        <w:top w:val="none" w:sz="0" w:space="0" w:color="auto"/>
        <w:left w:val="none" w:sz="0" w:space="0" w:color="auto"/>
        <w:bottom w:val="none" w:sz="0" w:space="0" w:color="auto"/>
        <w:right w:val="none" w:sz="0" w:space="0" w:color="auto"/>
      </w:divBdr>
      <w:divsChild>
        <w:div w:id="1319844627">
          <w:marLeft w:val="2520"/>
          <w:marRight w:val="0"/>
          <w:marTop w:val="100"/>
          <w:marBottom w:val="0"/>
          <w:divBdr>
            <w:top w:val="none" w:sz="0" w:space="0" w:color="auto"/>
            <w:left w:val="none" w:sz="0" w:space="0" w:color="auto"/>
            <w:bottom w:val="none" w:sz="0" w:space="0" w:color="auto"/>
            <w:right w:val="none" w:sz="0" w:space="0" w:color="auto"/>
          </w:divBdr>
        </w:div>
        <w:div w:id="121850826">
          <w:marLeft w:val="2520"/>
          <w:marRight w:val="0"/>
          <w:marTop w:val="100"/>
          <w:marBottom w:val="0"/>
          <w:divBdr>
            <w:top w:val="none" w:sz="0" w:space="0" w:color="auto"/>
            <w:left w:val="none" w:sz="0" w:space="0" w:color="auto"/>
            <w:bottom w:val="none" w:sz="0" w:space="0" w:color="auto"/>
            <w:right w:val="none" w:sz="0" w:space="0" w:color="auto"/>
          </w:divBdr>
        </w:div>
        <w:div w:id="1748500494">
          <w:marLeft w:val="2520"/>
          <w:marRight w:val="0"/>
          <w:marTop w:val="100"/>
          <w:marBottom w:val="0"/>
          <w:divBdr>
            <w:top w:val="none" w:sz="0" w:space="0" w:color="auto"/>
            <w:left w:val="none" w:sz="0" w:space="0" w:color="auto"/>
            <w:bottom w:val="none" w:sz="0" w:space="0" w:color="auto"/>
            <w:right w:val="none" w:sz="0" w:space="0" w:color="auto"/>
          </w:divBdr>
        </w:div>
      </w:divsChild>
    </w:div>
    <w:div w:id="578368021">
      <w:bodyDiv w:val="1"/>
      <w:marLeft w:val="0"/>
      <w:marRight w:val="0"/>
      <w:marTop w:val="0"/>
      <w:marBottom w:val="0"/>
      <w:divBdr>
        <w:top w:val="none" w:sz="0" w:space="0" w:color="auto"/>
        <w:left w:val="none" w:sz="0" w:space="0" w:color="auto"/>
        <w:bottom w:val="none" w:sz="0" w:space="0" w:color="auto"/>
        <w:right w:val="none" w:sz="0" w:space="0" w:color="auto"/>
      </w:divBdr>
    </w:div>
    <w:div w:id="624390005">
      <w:bodyDiv w:val="1"/>
      <w:marLeft w:val="0"/>
      <w:marRight w:val="0"/>
      <w:marTop w:val="0"/>
      <w:marBottom w:val="0"/>
      <w:divBdr>
        <w:top w:val="none" w:sz="0" w:space="0" w:color="auto"/>
        <w:left w:val="none" w:sz="0" w:space="0" w:color="auto"/>
        <w:bottom w:val="none" w:sz="0" w:space="0" w:color="auto"/>
        <w:right w:val="none" w:sz="0" w:space="0" w:color="auto"/>
      </w:divBdr>
    </w:div>
    <w:div w:id="658509520">
      <w:bodyDiv w:val="1"/>
      <w:marLeft w:val="0"/>
      <w:marRight w:val="0"/>
      <w:marTop w:val="0"/>
      <w:marBottom w:val="0"/>
      <w:divBdr>
        <w:top w:val="none" w:sz="0" w:space="0" w:color="auto"/>
        <w:left w:val="none" w:sz="0" w:space="0" w:color="auto"/>
        <w:bottom w:val="none" w:sz="0" w:space="0" w:color="auto"/>
        <w:right w:val="none" w:sz="0" w:space="0" w:color="auto"/>
      </w:divBdr>
    </w:div>
    <w:div w:id="692652570">
      <w:bodyDiv w:val="1"/>
      <w:marLeft w:val="0"/>
      <w:marRight w:val="0"/>
      <w:marTop w:val="0"/>
      <w:marBottom w:val="0"/>
      <w:divBdr>
        <w:top w:val="none" w:sz="0" w:space="0" w:color="auto"/>
        <w:left w:val="none" w:sz="0" w:space="0" w:color="auto"/>
        <w:bottom w:val="none" w:sz="0" w:space="0" w:color="auto"/>
        <w:right w:val="none" w:sz="0" w:space="0" w:color="auto"/>
      </w:divBdr>
    </w:div>
    <w:div w:id="745300529">
      <w:bodyDiv w:val="1"/>
      <w:marLeft w:val="0"/>
      <w:marRight w:val="0"/>
      <w:marTop w:val="0"/>
      <w:marBottom w:val="0"/>
      <w:divBdr>
        <w:top w:val="none" w:sz="0" w:space="0" w:color="auto"/>
        <w:left w:val="none" w:sz="0" w:space="0" w:color="auto"/>
        <w:bottom w:val="none" w:sz="0" w:space="0" w:color="auto"/>
        <w:right w:val="none" w:sz="0" w:space="0" w:color="auto"/>
      </w:divBdr>
    </w:div>
    <w:div w:id="751005484">
      <w:bodyDiv w:val="1"/>
      <w:marLeft w:val="0"/>
      <w:marRight w:val="0"/>
      <w:marTop w:val="0"/>
      <w:marBottom w:val="0"/>
      <w:divBdr>
        <w:top w:val="none" w:sz="0" w:space="0" w:color="auto"/>
        <w:left w:val="none" w:sz="0" w:space="0" w:color="auto"/>
        <w:bottom w:val="none" w:sz="0" w:space="0" w:color="auto"/>
        <w:right w:val="none" w:sz="0" w:space="0" w:color="auto"/>
      </w:divBdr>
    </w:div>
    <w:div w:id="920600729">
      <w:bodyDiv w:val="1"/>
      <w:marLeft w:val="0"/>
      <w:marRight w:val="0"/>
      <w:marTop w:val="0"/>
      <w:marBottom w:val="0"/>
      <w:divBdr>
        <w:top w:val="none" w:sz="0" w:space="0" w:color="auto"/>
        <w:left w:val="none" w:sz="0" w:space="0" w:color="auto"/>
        <w:bottom w:val="none" w:sz="0" w:space="0" w:color="auto"/>
        <w:right w:val="none" w:sz="0" w:space="0" w:color="auto"/>
      </w:divBdr>
    </w:div>
    <w:div w:id="1047220873">
      <w:bodyDiv w:val="1"/>
      <w:marLeft w:val="0"/>
      <w:marRight w:val="0"/>
      <w:marTop w:val="0"/>
      <w:marBottom w:val="0"/>
      <w:divBdr>
        <w:top w:val="none" w:sz="0" w:space="0" w:color="auto"/>
        <w:left w:val="none" w:sz="0" w:space="0" w:color="auto"/>
        <w:bottom w:val="none" w:sz="0" w:space="0" w:color="auto"/>
        <w:right w:val="none" w:sz="0" w:space="0" w:color="auto"/>
      </w:divBdr>
      <w:divsChild>
        <w:div w:id="2059863347">
          <w:marLeft w:val="547"/>
          <w:marRight w:val="0"/>
          <w:marTop w:val="86"/>
          <w:marBottom w:val="0"/>
          <w:divBdr>
            <w:top w:val="none" w:sz="0" w:space="0" w:color="auto"/>
            <w:left w:val="none" w:sz="0" w:space="0" w:color="auto"/>
            <w:bottom w:val="none" w:sz="0" w:space="0" w:color="auto"/>
            <w:right w:val="none" w:sz="0" w:space="0" w:color="auto"/>
          </w:divBdr>
        </w:div>
        <w:div w:id="639188329">
          <w:marLeft w:val="547"/>
          <w:marRight w:val="0"/>
          <w:marTop w:val="86"/>
          <w:marBottom w:val="0"/>
          <w:divBdr>
            <w:top w:val="none" w:sz="0" w:space="0" w:color="auto"/>
            <w:left w:val="none" w:sz="0" w:space="0" w:color="auto"/>
            <w:bottom w:val="none" w:sz="0" w:space="0" w:color="auto"/>
            <w:right w:val="none" w:sz="0" w:space="0" w:color="auto"/>
          </w:divBdr>
        </w:div>
        <w:div w:id="1408189226">
          <w:marLeft w:val="547"/>
          <w:marRight w:val="0"/>
          <w:marTop w:val="86"/>
          <w:marBottom w:val="0"/>
          <w:divBdr>
            <w:top w:val="none" w:sz="0" w:space="0" w:color="auto"/>
            <w:left w:val="none" w:sz="0" w:space="0" w:color="auto"/>
            <w:bottom w:val="none" w:sz="0" w:space="0" w:color="auto"/>
            <w:right w:val="none" w:sz="0" w:space="0" w:color="auto"/>
          </w:divBdr>
        </w:div>
      </w:divsChild>
    </w:div>
    <w:div w:id="1119301143">
      <w:bodyDiv w:val="1"/>
      <w:marLeft w:val="0"/>
      <w:marRight w:val="0"/>
      <w:marTop w:val="0"/>
      <w:marBottom w:val="0"/>
      <w:divBdr>
        <w:top w:val="none" w:sz="0" w:space="0" w:color="auto"/>
        <w:left w:val="none" w:sz="0" w:space="0" w:color="auto"/>
        <w:bottom w:val="none" w:sz="0" w:space="0" w:color="auto"/>
        <w:right w:val="none" w:sz="0" w:space="0" w:color="auto"/>
      </w:divBdr>
    </w:div>
    <w:div w:id="1124618445">
      <w:bodyDiv w:val="1"/>
      <w:marLeft w:val="0"/>
      <w:marRight w:val="0"/>
      <w:marTop w:val="0"/>
      <w:marBottom w:val="0"/>
      <w:divBdr>
        <w:top w:val="none" w:sz="0" w:space="0" w:color="auto"/>
        <w:left w:val="none" w:sz="0" w:space="0" w:color="auto"/>
        <w:bottom w:val="none" w:sz="0" w:space="0" w:color="auto"/>
        <w:right w:val="none" w:sz="0" w:space="0" w:color="auto"/>
      </w:divBdr>
    </w:div>
    <w:div w:id="1212183439">
      <w:bodyDiv w:val="1"/>
      <w:marLeft w:val="0"/>
      <w:marRight w:val="0"/>
      <w:marTop w:val="0"/>
      <w:marBottom w:val="0"/>
      <w:divBdr>
        <w:top w:val="none" w:sz="0" w:space="0" w:color="auto"/>
        <w:left w:val="none" w:sz="0" w:space="0" w:color="auto"/>
        <w:bottom w:val="none" w:sz="0" w:space="0" w:color="auto"/>
        <w:right w:val="none" w:sz="0" w:space="0" w:color="auto"/>
      </w:divBdr>
    </w:div>
    <w:div w:id="1213887120">
      <w:bodyDiv w:val="1"/>
      <w:marLeft w:val="0"/>
      <w:marRight w:val="0"/>
      <w:marTop w:val="0"/>
      <w:marBottom w:val="0"/>
      <w:divBdr>
        <w:top w:val="none" w:sz="0" w:space="0" w:color="auto"/>
        <w:left w:val="none" w:sz="0" w:space="0" w:color="auto"/>
        <w:bottom w:val="none" w:sz="0" w:space="0" w:color="auto"/>
        <w:right w:val="none" w:sz="0" w:space="0" w:color="auto"/>
      </w:divBdr>
    </w:div>
    <w:div w:id="1224758673">
      <w:bodyDiv w:val="1"/>
      <w:marLeft w:val="0"/>
      <w:marRight w:val="0"/>
      <w:marTop w:val="0"/>
      <w:marBottom w:val="0"/>
      <w:divBdr>
        <w:top w:val="none" w:sz="0" w:space="0" w:color="auto"/>
        <w:left w:val="none" w:sz="0" w:space="0" w:color="auto"/>
        <w:bottom w:val="none" w:sz="0" w:space="0" w:color="auto"/>
        <w:right w:val="none" w:sz="0" w:space="0" w:color="auto"/>
      </w:divBdr>
    </w:div>
    <w:div w:id="1338774315">
      <w:bodyDiv w:val="1"/>
      <w:marLeft w:val="0"/>
      <w:marRight w:val="0"/>
      <w:marTop w:val="0"/>
      <w:marBottom w:val="0"/>
      <w:divBdr>
        <w:top w:val="none" w:sz="0" w:space="0" w:color="auto"/>
        <w:left w:val="none" w:sz="0" w:space="0" w:color="auto"/>
        <w:bottom w:val="none" w:sz="0" w:space="0" w:color="auto"/>
        <w:right w:val="none" w:sz="0" w:space="0" w:color="auto"/>
      </w:divBdr>
    </w:div>
    <w:div w:id="1340810522">
      <w:bodyDiv w:val="1"/>
      <w:marLeft w:val="0"/>
      <w:marRight w:val="0"/>
      <w:marTop w:val="0"/>
      <w:marBottom w:val="0"/>
      <w:divBdr>
        <w:top w:val="none" w:sz="0" w:space="0" w:color="auto"/>
        <w:left w:val="none" w:sz="0" w:space="0" w:color="auto"/>
        <w:bottom w:val="none" w:sz="0" w:space="0" w:color="auto"/>
        <w:right w:val="none" w:sz="0" w:space="0" w:color="auto"/>
      </w:divBdr>
    </w:div>
    <w:div w:id="1348755582">
      <w:bodyDiv w:val="1"/>
      <w:marLeft w:val="0"/>
      <w:marRight w:val="0"/>
      <w:marTop w:val="0"/>
      <w:marBottom w:val="0"/>
      <w:divBdr>
        <w:top w:val="none" w:sz="0" w:space="0" w:color="auto"/>
        <w:left w:val="none" w:sz="0" w:space="0" w:color="auto"/>
        <w:bottom w:val="none" w:sz="0" w:space="0" w:color="auto"/>
        <w:right w:val="none" w:sz="0" w:space="0" w:color="auto"/>
      </w:divBdr>
    </w:div>
    <w:div w:id="1454060104">
      <w:bodyDiv w:val="1"/>
      <w:marLeft w:val="0"/>
      <w:marRight w:val="0"/>
      <w:marTop w:val="0"/>
      <w:marBottom w:val="0"/>
      <w:divBdr>
        <w:top w:val="none" w:sz="0" w:space="0" w:color="auto"/>
        <w:left w:val="none" w:sz="0" w:space="0" w:color="auto"/>
        <w:bottom w:val="none" w:sz="0" w:space="0" w:color="auto"/>
        <w:right w:val="none" w:sz="0" w:space="0" w:color="auto"/>
      </w:divBdr>
    </w:div>
    <w:div w:id="1551650827">
      <w:bodyDiv w:val="1"/>
      <w:marLeft w:val="0"/>
      <w:marRight w:val="0"/>
      <w:marTop w:val="0"/>
      <w:marBottom w:val="0"/>
      <w:divBdr>
        <w:top w:val="none" w:sz="0" w:space="0" w:color="auto"/>
        <w:left w:val="none" w:sz="0" w:space="0" w:color="auto"/>
        <w:bottom w:val="none" w:sz="0" w:space="0" w:color="auto"/>
        <w:right w:val="none" w:sz="0" w:space="0" w:color="auto"/>
      </w:divBdr>
    </w:div>
    <w:div w:id="1567035133">
      <w:bodyDiv w:val="1"/>
      <w:marLeft w:val="0"/>
      <w:marRight w:val="0"/>
      <w:marTop w:val="0"/>
      <w:marBottom w:val="0"/>
      <w:divBdr>
        <w:top w:val="none" w:sz="0" w:space="0" w:color="auto"/>
        <w:left w:val="none" w:sz="0" w:space="0" w:color="auto"/>
        <w:bottom w:val="none" w:sz="0" w:space="0" w:color="auto"/>
        <w:right w:val="none" w:sz="0" w:space="0" w:color="auto"/>
      </w:divBdr>
    </w:div>
    <w:div w:id="1750539614">
      <w:bodyDiv w:val="1"/>
      <w:marLeft w:val="0"/>
      <w:marRight w:val="0"/>
      <w:marTop w:val="0"/>
      <w:marBottom w:val="0"/>
      <w:divBdr>
        <w:top w:val="none" w:sz="0" w:space="0" w:color="auto"/>
        <w:left w:val="none" w:sz="0" w:space="0" w:color="auto"/>
        <w:bottom w:val="none" w:sz="0" w:space="0" w:color="auto"/>
        <w:right w:val="none" w:sz="0" w:space="0" w:color="auto"/>
      </w:divBdr>
    </w:div>
    <w:div w:id="1797213565">
      <w:bodyDiv w:val="1"/>
      <w:marLeft w:val="0"/>
      <w:marRight w:val="0"/>
      <w:marTop w:val="0"/>
      <w:marBottom w:val="0"/>
      <w:divBdr>
        <w:top w:val="none" w:sz="0" w:space="0" w:color="auto"/>
        <w:left w:val="none" w:sz="0" w:space="0" w:color="auto"/>
        <w:bottom w:val="none" w:sz="0" w:space="0" w:color="auto"/>
        <w:right w:val="none" w:sz="0" w:space="0" w:color="auto"/>
      </w:divBdr>
    </w:div>
    <w:div w:id="1812743445">
      <w:bodyDiv w:val="1"/>
      <w:marLeft w:val="0"/>
      <w:marRight w:val="0"/>
      <w:marTop w:val="0"/>
      <w:marBottom w:val="0"/>
      <w:divBdr>
        <w:top w:val="none" w:sz="0" w:space="0" w:color="auto"/>
        <w:left w:val="none" w:sz="0" w:space="0" w:color="auto"/>
        <w:bottom w:val="none" w:sz="0" w:space="0" w:color="auto"/>
        <w:right w:val="none" w:sz="0" w:space="0" w:color="auto"/>
      </w:divBdr>
    </w:div>
    <w:div w:id="1852403910">
      <w:bodyDiv w:val="1"/>
      <w:marLeft w:val="0"/>
      <w:marRight w:val="0"/>
      <w:marTop w:val="0"/>
      <w:marBottom w:val="0"/>
      <w:divBdr>
        <w:top w:val="none" w:sz="0" w:space="0" w:color="auto"/>
        <w:left w:val="none" w:sz="0" w:space="0" w:color="auto"/>
        <w:bottom w:val="none" w:sz="0" w:space="0" w:color="auto"/>
        <w:right w:val="none" w:sz="0" w:space="0" w:color="auto"/>
      </w:divBdr>
    </w:div>
    <w:div w:id="1978561528">
      <w:bodyDiv w:val="1"/>
      <w:marLeft w:val="0"/>
      <w:marRight w:val="0"/>
      <w:marTop w:val="0"/>
      <w:marBottom w:val="0"/>
      <w:divBdr>
        <w:top w:val="none" w:sz="0" w:space="0" w:color="auto"/>
        <w:left w:val="none" w:sz="0" w:space="0" w:color="auto"/>
        <w:bottom w:val="none" w:sz="0" w:space="0" w:color="auto"/>
        <w:right w:val="none" w:sz="0" w:space="0" w:color="auto"/>
      </w:divBdr>
      <w:divsChild>
        <w:div w:id="157305427">
          <w:marLeft w:val="0"/>
          <w:marRight w:val="0"/>
          <w:marTop w:val="0"/>
          <w:marBottom w:val="0"/>
          <w:divBdr>
            <w:top w:val="none" w:sz="0" w:space="0" w:color="auto"/>
            <w:left w:val="none" w:sz="0" w:space="0" w:color="auto"/>
            <w:bottom w:val="none" w:sz="0" w:space="0" w:color="auto"/>
            <w:right w:val="none" w:sz="0" w:space="0" w:color="auto"/>
          </w:divBdr>
          <w:divsChild>
            <w:div w:id="1307205058">
              <w:marLeft w:val="0"/>
              <w:marRight w:val="0"/>
              <w:marTop w:val="0"/>
              <w:marBottom w:val="0"/>
              <w:divBdr>
                <w:top w:val="none" w:sz="0" w:space="0" w:color="auto"/>
                <w:left w:val="none" w:sz="0" w:space="0" w:color="auto"/>
                <w:bottom w:val="none" w:sz="0" w:space="0" w:color="auto"/>
                <w:right w:val="none" w:sz="0" w:space="0" w:color="auto"/>
              </w:divBdr>
              <w:divsChild>
                <w:div w:id="10933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280356">
      <w:bodyDiv w:val="1"/>
      <w:marLeft w:val="0"/>
      <w:marRight w:val="0"/>
      <w:marTop w:val="0"/>
      <w:marBottom w:val="0"/>
      <w:divBdr>
        <w:top w:val="none" w:sz="0" w:space="0" w:color="auto"/>
        <w:left w:val="none" w:sz="0" w:space="0" w:color="auto"/>
        <w:bottom w:val="none" w:sz="0" w:space="0" w:color="auto"/>
        <w:right w:val="none" w:sz="0" w:space="0" w:color="auto"/>
      </w:divBdr>
    </w:div>
    <w:div w:id="2056853144">
      <w:bodyDiv w:val="1"/>
      <w:marLeft w:val="0"/>
      <w:marRight w:val="0"/>
      <w:marTop w:val="0"/>
      <w:marBottom w:val="0"/>
      <w:divBdr>
        <w:top w:val="none" w:sz="0" w:space="0" w:color="auto"/>
        <w:left w:val="none" w:sz="0" w:space="0" w:color="auto"/>
        <w:bottom w:val="none" w:sz="0" w:space="0" w:color="auto"/>
        <w:right w:val="none" w:sz="0" w:space="0" w:color="auto"/>
      </w:divBdr>
    </w:div>
    <w:div w:id="2072657980">
      <w:bodyDiv w:val="1"/>
      <w:marLeft w:val="0"/>
      <w:marRight w:val="0"/>
      <w:marTop w:val="0"/>
      <w:marBottom w:val="0"/>
      <w:divBdr>
        <w:top w:val="none" w:sz="0" w:space="0" w:color="auto"/>
        <w:left w:val="none" w:sz="0" w:space="0" w:color="auto"/>
        <w:bottom w:val="none" w:sz="0" w:space="0" w:color="auto"/>
        <w:right w:val="none" w:sz="0" w:space="0" w:color="auto"/>
      </w:divBdr>
    </w:div>
    <w:div w:id="2089575441">
      <w:bodyDiv w:val="1"/>
      <w:marLeft w:val="0"/>
      <w:marRight w:val="0"/>
      <w:marTop w:val="0"/>
      <w:marBottom w:val="0"/>
      <w:divBdr>
        <w:top w:val="none" w:sz="0" w:space="0" w:color="auto"/>
        <w:left w:val="none" w:sz="0" w:space="0" w:color="auto"/>
        <w:bottom w:val="none" w:sz="0" w:space="0" w:color="auto"/>
        <w:right w:val="none" w:sz="0" w:space="0" w:color="auto"/>
      </w:divBdr>
    </w:div>
    <w:div w:id="211065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3F6C-2DB1-45C4-BF37-4B1C849150EF}">
  <ds:schemaRefs>
    <ds:schemaRef ds:uri="http://schemas.openxmlformats.org/officeDocument/2006/bibliography"/>
  </ds:schemaRefs>
</ds:datastoreItem>
</file>

<file path=docMetadata/LabelInfo.xml><?xml version="1.0" encoding="utf-8"?>
<clbl:labelList xmlns:clbl="http://schemas.microsoft.com/office/2020/mipLabelMetadata">
  <clbl:label id="{046da4d3-ba20-4986-879c-49e262eff745}" enabled="1" method="Standard" siteId="{9f693e63-5e9e-4ced-98a4-8ab28f9d0c2d}"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9</Pages>
  <Words>1557</Words>
  <Characters>10593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Department of Pediatrics</vt:lpstr>
    </vt:vector>
  </TitlesOfParts>
  <Company>Childrens Hospital</Company>
  <LinksUpToDate>false</LinksUpToDate>
  <CharactersWithSpaces>12126</CharactersWithSpaces>
  <SharedDoc>false</SharedDoc>
  <HLinks>
    <vt:vector size="162" baseType="variant">
      <vt:variant>
        <vt:i4>6029344</vt:i4>
      </vt:variant>
      <vt:variant>
        <vt:i4>78</vt:i4>
      </vt:variant>
      <vt:variant>
        <vt:i4>0</vt:i4>
      </vt:variant>
      <vt:variant>
        <vt:i4>5</vt:i4>
      </vt:variant>
      <vt:variant>
        <vt:lpwstr>mailto:diane.wade@seattlechildrens.org</vt:lpwstr>
      </vt:variant>
      <vt:variant>
        <vt:lpwstr/>
      </vt:variant>
      <vt:variant>
        <vt:i4>3014748</vt:i4>
      </vt:variant>
      <vt:variant>
        <vt:i4>75</vt:i4>
      </vt:variant>
      <vt:variant>
        <vt:i4>0</vt:i4>
      </vt:variant>
      <vt:variant>
        <vt:i4>5</vt:i4>
      </vt:variant>
      <vt:variant>
        <vt:lpwstr>mailto:julie.hanon@seattlechildrens.org</vt:lpwstr>
      </vt:variant>
      <vt:variant>
        <vt:lpwstr/>
      </vt:variant>
      <vt:variant>
        <vt:i4>7340050</vt:i4>
      </vt:variant>
      <vt:variant>
        <vt:i4>72</vt:i4>
      </vt:variant>
      <vt:variant>
        <vt:i4>0</vt:i4>
      </vt:variant>
      <vt:variant>
        <vt:i4>5</vt:i4>
      </vt:variant>
      <vt:variant>
        <vt:lpwstr>mailto:brooke.freed@seattlechildrens.org</vt:lpwstr>
      </vt:variant>
      <vt:variant>
        <vt:lpwstr/>
      </vt:variant>
      <vt:variant>
        <vt:i4>6553617</vt:i4>
      </vt:variant>
      <vt:variant>
        <vt:i4>69</vt:i4>
      </vt:variant>
      <vt:variant>
        <vt:i4>0</vt:i4>
      </vt:variant>
      <vt:variant>
        <vt:i4>5</vt:i4>
      </vt:variant>
      <vt:variant>
        <vt:lpwstr>mailto:travis.ewing@seattlechildrens.org</vt:lpwstr>
      </vt:variant>
      <vt:variant>
        <vt:lpwstr/>
      </vt:variant>
      <vt:variant>
        <vt:i4>6553617</vt:i4>
      </vt:variant>
      <vt:variant>
        <vt:i4>66</vt:i4>
      </vt:variant>
      <vt:variant>
        <vt:i4>0</vt:i4>
      </vt:variant>
      <vt:variant>
        <vt:i4>5</vt:i4>
      </vt:variant>
      <vt:variant>
        <vt:lpwstr>mailto:travis.ewing@seattlechildrens.org</vt:lpwstr>
      </vt:variant>
      <vt:variant>
        <vt:lpwstr/>
      </vt:variant>
      <vt:variant>
        <vt:i4>6029344</vt:i4>
      </vt:variant>
      <vt:variant>
        <vt:i4>63</vt:i4>
      </vt:variant>
      <vt:variant>
        <vt:i4>0</vt:i4>
      </vt:variant>
      <vt:variant>
        <vt:i4>5</vt:i4>
      </vt:variant>
      <vt:variant>
        <vt:lpwstr>mailto:diane.wade@seattlechildrens.org</vt:lpwstr>
      </vt:variant>
      <vt:variant>
        <vt:lpwstr/>
      </vt:variant>
      <vt:variant>
        <vt:i4>6553617</vt:i4>
      </vt:variant>
      <vt:variant>
        <vt:i4>60</vt:i4>
      </vt:variant>
      <vt:variant>
        <vt:i4>0</vt:i4>
      </vt:variant>
      <vt:variant>
        <vt:i4>5</vt:i4>
      </vt:variant>
      <vt:variant>
        <vt:lpwstr>mailto:travis.ewing@seattlechildrens.org</vt:lpwstr>
      </vt:variant>
      <vt:variant>
        <vt:lpwstr/>
      </vt:variant>
      <vt:variant>
        <vt:i4>3014748</vt:i4>
      </vt:variant>
      <vt:variant>
        <vt:i4>57</vt:i4>
      </vt:variant>
      <vt:variant>
        <vt:i4>0</vt:i4>
      </vt:variant>
      <vt:variant>
        <vt:i4>5</vt:i4>
      </vt:variant>
      <vt:variant>
        <vt:lpwstr>mailto:julie.hanon@seattlechildrens.org</vt:lpwstr>
      </vt:variant>
      <vt:variant>
        <vt:lpwstr/>
      </vt:variant>
      <vt:variant>
        <vt:i4>5243005</vt:i4>
      </vt:variant>
      <vt:variant>
        <vt:i4>54</vt:i4>
      </vt:variant>
      <vt:variant>
        <vt:i4>0</vt:i4>
      </vt:variant>
      <vt:variant>
        <vt:i4>5</vt:i4>
      </vt:variant>
      <vt:variant>
        <vt:lpwstr>mailto:kodales@windermere.com</vt:lpwstr>
      </vt:variant>
      <vt:variant>
        <vt:lpwstr/>
      </vt:variant>
      <vt:variant>
        <vt:i4>5505128</vt:i4>
      </vt:variant>
      <vt:variant>
        <vt:i4>51</vt:i4>
      </vt:variant>
      <vt:variant>
        <vt:i4>0</vt:i4>
      </vt:variant>
      <vt:variant>
        <vt:i4>5</vt:i4>
      </vt:variant>
      <vt:variant>
        <vt:lpwstr>mailto:juanitabunch@cbbain.com</vt:lpwstr>
      </vt:variant>
      <vt:variant>
        <vt:lpwstr/>
      </vt:variant>
      <vt:variant>
        <vt:i4>3997700</vt:i4>
      </vt:variant>
      <vt:variant>
        <vt:i4>48</vt:i4>
      </vt:variant>
      <vt:variant>
        <vt:i4>0</vt:i4>
      </vt:variant>
      <vt:variant>
        <vt:i4>5</vt:i4>
      </vt:variant>
      <vt:variant>
        <vt:lpwstr>mailto:dcovey@windermere.com</vt:lpwstr>
      </vt:variant>
      <vt:variant>
        <vt:lpwstr/>
      </vt:variant>
      <vt:variant>
        <vt:i4>6488145</vt:i4>
      </vt:variant>
      <vt:variant>
        <vt:i4>45</vt:i4>
      </vt:variant>
      <vt:variant>
        <vt:i4>0</vt:i4>
      </vt:variant>
      <vt:variant>
        <vt:i4>5</vt:i4>
      </vt:variant>
      <vt:variant>
        <vt:lpwstr>mailto:jacksez@comcast.net</vt:lpwstr>
      </vt:variant>
      <vt:variant>
        <vt:lpwstr/>
      </vt:variant>
      <vt:variant>
        <vt:i4>4849777</vt:i4>
      </vt:variant>
      <vt:variant>
        <vt:i4>42</vt:i4>
      </vt:variant>
      <vt:variant>
        <vt:i4>0</vt:i4>
      </vt:variant>
      <vt:variant>
        <vt:i4>5</vt:i4>
      </vt:variant>
      <vt:variant>
        <vt:lpwstr>mailto:service@townpointe.net</vt:lpwstr>
      </vt:variant>
      <vt:variant>
        <vt:lpwstr/>
      </vt:variant>
      <vt:variant>
        <vt:i4>6553617</vt:i4>
      </vt:variant>
      <vt:variant>
        <vt:i4>39</vt:i4>
      </vt:variant>
      <vt:variant>
        <vt:i4>0</vt:i4>
      </vt:variant>
      <vt:variant>
        <vt:i4>5</vt:i4>
      </vt:variant>
      <vt:variant>
        <vt:lpwstr>mailto:travis.ewing@seattlechildrens.org</vt:lpwstr>
      </vt:variant>
      <vt:variant>
        <vt:lpwstr/>
      </vt:variant>
      <vt:variant>
        <vt:i4>5767185</vt:i4>
      </vt:variant>
      <vt:variant>
        <vt:i4>36</vt:i4>
      </vt:variant>
      <vt:variant>
        <vt:i4>0</vt:i4>
      </vt:variant>
      <vt:variant>
        <vt:i4>5</vt:i4>
      </vt:variant>
      <vt:variant>
        <vt:lpwstr>http://www.silvercloud.com/09home.htm</vt:lpwstr>
      </vt:variant>
      <vt:variant>
        <vt:lpwstr/>
      </vt:variant>
      <vt:variant>
        <vt:i4>6553617</vt:i4>
      </vt:variant>
      <vt:variant>
        <vt:i4>33</vt:i4>
      </vt:variant>
      <vt:variant>
        <vt:i4>0</vt:i4>
      </vt:variant>
      <vt:variant>
        <vt:i4>5</vt:i4>
      </vt:variant>
      <vt:variant>
        <vt:lpwstr>mailto:travis.ewing@seattlechildrens.org</vt:lpwstr>
      </vt:variant>
      <vt:variant>
        <vt:lpwstr/>
      </vt:variant>
      <vt:variant>
        <vt:i4>6553617</vt:i4>
      </vt:variant>
      <vt:variant>
        <vt:i4>30</vt:i4>
      </vt:variant>
      <vt:variant>
        <vt:i4>0</vt:i4>
      </vt:variant>
      <vt:variant>
        <vt:i4>5</vt:i4>
      </vt:variant>
      <vt:variant>
        <vt:lpwstr>mailto:travis.ewing@seattlechildrens.org</vt:lpwstr>
      </vt:variant>
      <vt:variant>
        <vt:lpwstr/>
      </vt:variant>
      <vt:variant>
        <vt:i4>4718682</vt:i4>
      </vt:variant>
      <vt:variant>
        <vt:i4>27</vt:i4>
      </vt:variant>
      <vt:variant>
        <vt:i4>0</vt:i4>
      </vt:variant>
      <vt:variant>
        <vt:i4>5</vt:i4>
      </vt:variant>
      <vt:variant>
        <vt:lpwstr>http://www.watertownseattle.com/</vt:lpwstr>
      </vt:variant>
      <vt:variant>
        <vt:lpwstr/>
      </vt:variant>
      <vt:variant>
        <vt:i4>6553617</vt:i4>
      </vt:variant>
      <vt:variant>
        <vt:i4>24</vt:i4>
      </vt:variant>
      <vt:variant>
        <vt:i4>0</vt:i4>
      </vt:variant>
      <vt:variant>
        <vt:i4>5</vt:i4>
      </vt:variant>
      <vt:variant>
        <vt:lpwstr>mailto:travis.ewing@seattlechildrens.org</vt:lpwstr>
      </vt:variant>
      <vt:variant>
        <vt:lpwstr/>
      </vt:variant>
      <vt:variant>
        <vt:i4>6750287</vt:i4>
      </vt:variant>
      <vt:variant>
        <vt:i4>21</vt:i4>
      </vt:variant>
      <vt:variant>
        <vt:i4>0</vt:i4>
      </vt:variant>
      <vt:variant>
        <vt:i4>5</vt:i4>
      </vt:variant>
      <vt:variant>
        <vt:lpwstr>mailto:smilligan@hoteldeca.com</vt:lpwstr>
      </vt:variant>
      <vt:variant>
        <vt:lpwstr/>
      </vt:variant>
      <vt:variant>
        <vt:i4>6553617</vt:i4>
      </vt:variant>
      <vt:variant>
        <vt:i4>18</vt:i4>
      </vt:variant>
      <vt:variant>
        <vt:i4>0</vt:i4>
      </vt:variant>
      <vt:variant>
        <vt:i4>5</vt:i4>
      </vt:variant>
      <vt:variant>
        <vt:lpwstr>mailto:travis.ewing@seattlechildrens.org</vt:lpwstr>
      </vt:variant>
      <vt:variant>
        <vt:lpwstr/>
      </vt:variant>
      <vt:variant>
        <vt:i4>5308444</vt:i4>
      </vt:variant>
      <vt:variant>
        <vt:i4>15</vt:i4>
      </vt:variant>
      <vt:variant>
        <vt:i4>0</vt:i4>
      </vt:variant>
      <vt:variant>
        <vt:i4>5</vt:i4>
      </vt:variant>
      <vt:variant>
        <vt:lpwstr>http://www.hoteldeca.com/</vt:lpwstr>
      </vt:variant>
      <vt:variant>
        <vt:lpwstr/>
      </vt:variant>
      <vt:variant>
        <vt:i4>6553617</vt:i4>
      </vt:variant>
      <vt:variant>
        <vt:i4>12</vt:i4>
      </vt:variant>
      <vt:variant>
        <vt:i4>0</vt:i4>
      </vt:variant>
      <vt:variant>
        <vt:i4>5</vt:i4>
      </vt:variant>
      <vt:variant>
        <vt:lpwstr>mailto:travis.ewing@seattlechildrens.org</vt:lpwstr>
      </vt:variant>
      <vt:variant>
        <vt:lpwstr/>
      </vt:variant>
      <vt:variant>
        <vt:i4>3276907</vt:i4>
      </vt:variant>
      <vt:variant>
        <vt:i4>9</vt:i4>
      </vt:variant>
      <vt:variant>
        <vt:i4>0</vt:i4>
      </vt:variant>
      <vt:variant>
        <vt:i4>5</vt:i4>
      </vt:variant>
      <vt:variant>
        <vt:lpwstr>https://www.egencia.com/pub/agent.dll?qscr=logi&amp;gpid=E4B18A91D3A9&amp;fram=&amp;ussl=&amp;uact=6&amp;uurl=qscr%3Dgrph%26%26nojs%3D1%26%26dchg%3D%26&amp;nojs=1&amp;zz=1264198412447</vt:lpwstr>
      </vt:variant>
      <vt:variant>
        <vt:lpwstr/>
      </vt:variant>
      <vt:variant>
        <vt:i4>7340050</vt:i4>
      </vt:variant>
      <vt:variant>
        <vt:i4>6</vt:i4>
      </vt:variant>
      <vt:variant>
        <vt:i4>0</vt:i4>
      </vt:variant>
      <vt:variant>
        <vt:i4>5</vt:i4>
      </vt:variant>
      <vt:variant>
        <vt:lpwstr>mailto:brooke.freed@seattlechildrens.org</vt:lpwstr>
      </vt:variant>
      <vt:variant>
        <vt:lpwstr/>
      </vt:variant>
      <vt:variant>
        <vt:i4>3932174</vt:i4>
      </vt:variant>
      <vt:variant>
        <vt:i4>3</vt:i4>
      </vt:variant>
      <vt:variant>
        <vt:i4>0</vt:i4>
      </vt:variant>
      <vt:variant>
        <vt:i4>5</vt:i4>
      </vt:variant>
      <vt:variant>
        <vt:lpwstr>mailto:entrancebadgerequest@seattlechildrens.org</vt:lpwstr>
      </vt:variant>
      <vt:variant>
        <vt:lpwstr/>
      </vt:variant>
      <vt:variant>
        <vt:i4>3276907</vt:i4>
      </vt:variant>
      <vt:variant>
        <vt:i4>0</vt:i4>
      </vt:variant>
      <vt:variant>
        <vt:i4>0</vt:i4>
      </vt:variant>
      <vt:variant>
        <vt:i4>5</vt:i4>
      </vt:variant>
      <vt:variant>
        <vt:lpwstr>https://www.egencia.com/pub/agent.dll?qscr=logi&amp;gpid=E4B18A91D3A9&amp;fram=&amp;ussl=&amp;uact=6&amp;uurl=qscr%3Dgrph%26%26nojs%3D1%26%26dchg%3D%26&amp;nojs=1&amp;zz=1264198412447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Pediatrics</dc:title>
  <dc:creator>Christina.Woodruff@seattlechildrens.org</dc:creator>
  <cp:lastModifiedBy>Rooholamini, Sahar</cp:lastModifiedBy>
  <cp:revision>3</cp:revision>
  <cp:lastPrinted>2019-09-19T15:16:00Z</cp:lastPrinted>
  <dcterms:created xsi:type="dcterms:W3CDTF">2026-04-24T13:28:00Z</dcterms:created>
  <dcterms:modified xsi:type="dcterms:W3CDTF">2026-04-24T13:31:00Z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6da4d3-ba20-4986-879c-49e262eff745_Enabled">
    <vt:lpwstr>true</vt:lpwstr>
  </property>
  <property fmtid="{D5CDD505-2E9C-101B-9397-08002B2CF9AE}" pid="3" name="MSIP_Label_046da4d3-ba20-4986-879c-49e262eff745_SetDate">
    <vt:lpwstr>2020-12-01T22:53:52Z</vt:lpwstr>
  </property>
  <property fmtid="{D5CDD505-2E9C-101B-9397-08002B2CF9AE}" pid="4" name="MSIP_Label_046da4d3-ba20-4986-879c-49e262eff745_Method">
    <vt:lpwstr>Standard</vt:lpwstr>
  </property>
  <property fmtid="{D5CDD505-2E9C-101B-9397-08002B2CF9AE}" pid="5" name="MSIP_Label_046da4d3-ba20-4986-879c-49e262eff745_Name">
    <vt:lpwstr>Internal</vt:lpwstr>
  </property>
  <property fmtid="{D5CDD505-2E9C-101B-9397-08002B2CF9AE}" pid="6" name="MSIP_Label_046da4d3-ba20-4986-879c-49e262eff745_SiteId">
    <vt:lpwstr>9f693e63-5e9e-4ced-98a4-8ab28f9d0c2d</vt:lpwstr>
  </property>
  <property fmtid="{D5CDD505-2E9C-101B-9397-08002B2CF9AE}" pid="7" name="MSIP_Label_046da4d3-ba20-4986-879c-49e262eff745_ActionId">
    <vt:lpwstr>5acc5985-8cfe-4a86-bbec-36f3cec58584</vt:lpwstr>
  </property>
  <property fmtid="{D5CDD505-2E9C-101B-9397-08002B2CF9AE}" pid="8" name="MSIP_Label_046da4d3-ba20-4986-879c-49e262eff745_ContentBits">
    <vt:lpwstr>0</vt:lpwstr>
  </property>
</Properties>
</file>